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055C" w14:textId="77777777" w:rsidR="00DC38ED" w:rsidRPr="00DF1413" w:rsidRDefault="00DC38ED" w:rsidP="00DF1413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413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 (МОДУЛЕЙ)</w:t>
      </w:r>
    </w:p>
    <w:p w14:paraId="337CA2B8" w14:textId="77777777" w:rsidR="00DC38ED" w:rsidRPr="00DF1413" w:rsidRDefault="00DC38ED" w:rsidP="00DF1413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413">
        <w:rPr>
          <w:rFonts w:ascii="Times New Roman" w:hAnsi="Times New Roman" w:cs="Times New Roman"/>
          <w:sz w:val="24"/>
          <w:szCs w:val="24"/>
        </w:rPr>
        <w:t>ООП ВЫСШЕГО ОБРАЗОВАНИЯ – ПРОГРАММЫ МАГИСТРАТУРЫ</w:t>
      </w:r>
    </w:p>
    <w:p w14:paraId="4F7B2FE7" w14:textId="77777777" w:rsidR="00DC38ED" w:rsidRPr="00DF1413" w:rsidRDefault="00DC38ED" w:rsidP="00DF1413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413">
        <w:rPr>
          <w:rFonts w:ascii="Times New Roman" w:hAnsi="Times New Roman" w:cs="Times New Roman"/>
          <w:sz w:val="24"/>
          <w:szCs w:val="24"/>
        </w:rPr>
        <w:t>Направление подготовки 01.04.02 «Прикладная математика и информатика»</w:t>
      </w:r>
    </w:p>
    <w:p w14:paraId="43E9A090" w14:textId="77777777" w:rsidR="00DC38ED" w:rsidRPr="00DF1413" w:rsidRDefault="00DC38ED" w:rsidP="00DF1413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C18083" w14:textId="77777777" w:rsidR="00DC38ED" w:rsidRPr="00DF1413" w:rsidRDefault="00DC38ED" w:rsidP="00DF1413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413">
        <w:rPr>
          <w:rFonts w:ascii="Times New Roman" w:hAnsi="Times New Roman" w:cs="Times New Roman"/>
          <w:sz w:val="24"/>
          <w:szCs w:val="24"/>
        </w:rPr>
        <w:t>Направленность программы (магистерская программа)</w:t>
      </w:r>
    </w:p>
    <w:p w14:paraId="3E6C1761" w14:textId="77777777" w:rsidR="00DC38ED" w:rsidRPr="00DF1413" w:rsidRDefault="00DC38ED" w:rsidP="00DF141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413">
        <w:rPr>
          <w:rFonts w:ascii="Times New Roman" w:hAnsi="Times New Roman" w:cs="Times New Roman"/>
          <w:b/>
          <w:sz w:val="24"/>
          <w:szCs w:val="24"/>
        </w:rPr>
        <w:t>«Компьютерное зрение, графика и обработка изображений»</w:t>
      </w:r>
    </w:p>
    <w:p w14:paraId="53C9AC65" w14:textId="77777777" w:rsidR="00DC38ED" w:rsidRPr="00DF1413" w:rsidRDefault="00DC38ED" w:rsidP="00DF14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413">
        <w:rPr>
          <w:rFonts w:ascii="Times New Roman" w:hAnsi="Times New Roman" w:cs="Times New Roman"/>
          <w:b/>
          <w:bCs/>
          <w:sz w:val="24"/>
          <w:szCs w:val="24"/>
        </w:rPr>
        <w:t>Английский язык</w:t>
      </w:r>
    </w:p>
    <w:p w14:paraId="7AE77575" w14:textId="77777777" w:rsidR="00DC38ED" w:rsidRPr="00DF1413" w:rsidRDefault="00DC38ED" w:rsidP="00DF1413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>Задачи дисциплины:</w:t>
      </w:r>
    </w:p>
    <w:p w14:paraId="1C91F062" w14:textId="77777777" w:rsidR="00DC38ED" w:rsidRPr="00DF1413" w:rsidRDefault="00DC38ED" w:rsidP="00DF1413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>-совершенствовать навыки чтения и понимания научной литературы по профессиональной тематике на английском языке;</w:t>
      </w:r>
    </w:p>
    <w:p w14:paraId="25BFA237" w14:textId="77777777" w:rsidR="00DC38ED" w:rsidRPr="00DF1413" w:rsidRDefault="00DC38ED" w:rsidP="00DF1413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>-помочь развитию логического мышления учащихся, умения выделить основную и второстепенную информацию, аргументировать и резюмировать прочитанное;</w:t>
      </w:r>
    </w:p>
    <w:p w14:paraId="43BEDDD0" w14:textId="77777777" w:rsidR="00DC38ED" w:rsidRPr="00DF1413" w:rsidRDefault="00DC38ED" w:rsidP="00DF1413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>-научить студентов магистратуры принципам написания реферата, академического эссе и аннотаций профессионального текста на английском языке;</w:t>
      </w:r>
    </w:p>
    <w:p w14:paraId="0C50597F" w14:textId="77777777" w:rsidR="00DC38ED" w:rsidRPr="00DF1413" w:rsidRDefault="00DC38ED" w:rsidP="00DF1413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>-обучить представлению результатов исследования в виде презентаций и дискуссий профессиональной направленности на английском языке;</w:t>
      </w:r>
    </w:p>
    <w:p w14:paraId="018603F4" w14:textId="77777777" w:rsidR="00DC38ED" w:rsidRPr="00DF1413" w:rsidRDefault="00DC38ED" w:rsidP="00DF1413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>- совершенствовать навыки понимания публичной речи;</w:t>
      </w:r>
    </w:p>
    <w:p w14:paraId="0D525E91" w14:textId="77777777" w:rsidR="00DC38ED" w:rsidRPr="00DF1413" w:rsidRDefault="00DC38ED" w:rsidP="00DF1413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>- познакомить студентов магистратуры с современными требованиями цитирования, оформления ссылок на источники и библиографического списка в собственных научных работах и статьях на английском языке;</w:t>
      </w:r>
    </w:p>
    <w:p w14:paraId="2C0299A0" w14:textId="77777777" w:rsidR="00DC38ED" w:rsidRPr="00DF1413" w:rsidRDefault="00DC38ED" w:rsidP="00DF14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>- повысить общеобразовательный, культурный и политический кругозор студентов.</w:t>
      </w:r>
    </w:p>
    <w:p w14:paraId="7ACC4FE6" w14:textId="77777777" w:rsidR="00DC38ED" w:rsidRPr="00DF1413" w:rsidRDefault="00DC38ED" w:rsidP="00DF1413">
      <w:pPr>
        <w:tabs>
          <w:tab w:val="left" w:pos="7215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413">
        <w:rPr>
          <w:rFonts w:ascii="Times New Roman" w:hAnsi="Times New Roman" w:cs="Times New Roman"/>
          <w:b/>
          <w:bCs/>
          <w:sz w:val="24"/>
          <w:szCs w:val="24"/>
        </w:rPr>
        <w:t>Правоведение</w:t>
      </w:r>
      <w:r w:rsidRPr="00DF141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B2218AA" w14:textId="77777777" w:rsidR="00DC38ED" w:rsidRPr="00DF1413" w:rsidRDefault="00DC38ED" w:rsidP="00DF14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>Содержание дисциплины охватывает круг вопросов, связанных с теорией государства и права, юридической ответственностью, конституционное государственное право, административное право, гражданское право и трудовое право. Целью курса является формирование у студентов общего представления о правовой науке, о правах и свободах человека и гражданина, овладение основными отраслями права, выработка навыков пользования нормативными актами. Задачи курса: ознакомить студентов с основными принципами правоведения, сформировать у них правовое сознание; привить им навыки анализа государственно-правовых явлений, в повышении уровня их правовой культуры в целом, научить составлению и использованию нормативных и правовых документов, относящихся к будущей профессиональной деятельности, умению предпринимать необходимые меры по восстановлению нарушенных прав.</w:t>
      </w:r>
    </w:p>
    <w:p w14:paraId="6FCB2D5D" w14:textId="77777777" w:rsidR="00DC38ED" w:rsidRPr="00DF1413" w:rsidRDefault="00DC38ED" w:rsidP="00DF14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413">
        <w:rPr>
          <w:rFonts w:ascii="Times New Roman" w:hAnsi="Times New Roman" w:cs="Times New Roman"/>
          <w:b/>
          <w:bCs/>
          <w:sz w:val="24"/>
          <w:szCs w:val="24"/>
        </w:rPr>
        <w:t>Суперкомпьютерное моделирование и технологии</w:t>
      </w:r>
    </w:p>
    <w:p w14:paraId="609841A5" w14:textId="77777777" w:rsidR="00DC38ED" w:rsidRPr="00DF1413" w:rsidRDefault="00DC38ED" w:rsidP="00DF14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 xml:space="preserve">Суперкомпьютерное моделирование является определяющим фактором развития научно-технического прогресса. Решение прорывных задач современности невозможно без использования суперкомпьютеров. Курс посвящен изучению базовых основ суперкомпьютерного моделирования. В курсе рассматриваются вопросы современного состояния развития суперкомпьютерных технологий, </w:t>
      </w:r>
      <w:proofErr w:type="gramStart"/>
      <w:r w:rsidRPr="00DF1413">
        <w:rPr>
          <w:rFonts w:ascii="Times New Roman" w:hAnsi="Times New Roman" w:cs="Times New Roman"/>
          <w:bCs/>
          <w:sz w:val="24"/>
          <w:szCs w:val="24"/>
        </w:rPr>
        <w:t>включая  суперкомпьютерные</w:t>
      </w:r>
      <w:proofErr w:type="gramEnd"/>
      <w:r w:rsidRPr="00DF1413">
        <w:rPr>
          <w:rFonts w:ascii="Times New Roman" w:hAnsi="Times New Roman" w:cs="Times New Roman"/>
          <w:bCs/>
          <w:sz w:val="24"/>
          <w:szCs w:val="24"/>
        </w:rPr>
        <w:t xml:space="preserve"> аппаратно-программные платформы, математические модели решаемых на суперкомпьютерных задач и алгоритмов их решения, параллельные технологии реализации таких задач на суперкомпьютерах. Неотъемлемой частью курса является выполнение студентами практических заданий на суперкомпьютерах МГУ и высокопроизводительных вычислительных системах ряда научных организаций. Особенностью курса является широкое участие в его проведении специалистов из различных научных областей, связанных с применением суперкомпьютерных технологий. Этот подход позволяет обеспечить квалифицированный междисциплинарный подход, являющийся </w:t>
      </w:r>
      <w:proofErr w:type="gramStart"/>
      <w:r w:rsidRPr="00DF1413">
        <w:rPr>
          <w:rFonts w:ascii="Times New Roman" w:hAnsi="Times New Roman" w:cs="Times New Roman"/>
          <w:bCs/>
          <w:sz w:val="24"/>
          <w:szCs w:val="24"/>
        </w:rPr>
        <w:t>основой  суперкомпьютерного</w:t>
      </w:r>
      <w:proofErr w:type="gramEnd"/>
      <w:r w:rsidRPr="00DF1413">
        <w:rPr>
          <w:rFonts w:ascii="Times New Roman" w:hAnsi="Times New Roman" w:cs="Times New Roman"/>
          <w:bCs/>
          <w:sz w:val="24"/>
          <w:szCs w:val="24"/>
        </w:rPr>
        <w:t xml:space="preserve"> моделирования.  </w:t>
      </w:r>
    </w:p>
    <w:p w14:paraId="4C1B3055" w14:textId="77777777" w:rsidR="00DC38ED" w:rsidRPr="00DF1413" w:rsidRDefault="00DC38ED" w:rsidP="00DF141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413">
        <w:rPr>
          <w:rFonts w:ascii="Times New Roman" w:hAnsi="Times New Roman" w:cs="Times New Roman"/>
          <w:b/>
          <w:sz w:val="24"/>
          <w:szCs w:val="24"/>
        </w:rPr>
        <w:t>Современная философия и методология науки</w:t>
      </w:r>
    </w:p>
    <w:p w14:paraId="4A19FB1B" w14:textId="77777777" w:rsidR="00DC38ED" w:rsidRPr="00DF1413" w:rsidRDefault="00DC38ED" w:rsidP="00DF14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 xml:space="preserve">Целью дисциплины является формирование у слушателя целостного видения науки, понимания им специфики научной деятельности, характера исторического развития науки, ее взаимодействия </w:t>
      </w:r>
      <w:r w:rsidRPr="00DF1413">
        <w:rPr>
          <w:rFonts w:ascii="Times New Roman" w:hAnsi="Times New Roman" w:cs="Times New Roman"/>
          <w:bCs/>
          <w:sz w:val="24"/>
          <w:szCs w:val="24"/>
        </w:rPr>
        <w:lastRenderedPageBreak/>
        <w:t>с другими сферами человеческой деятельности. В курсе представлены основные темы философии науки, являющейся одной из важнейших составляющих современной философии. Рассматриваются основные положения учения о науке как познавательной деятельности, как социальном институте, как виде человеческой деятельности, как элементе культуры.</w:t>
      </w:r>
    </w:p>
    <w:p w14:paraId="61C3068F" w14:textId="77777777" w:rsidR="00DC38ED" w:rsidRPr="00DF1413" w:rsidRDefault="00DC38ED" w:rsidP="00DF14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413">
        <w:rPr>
          <w:rFonts w:ascii="Times New Roman" w:hAnsi="Times New Roman" w:cs="Times New Roman"/>
          <w:b/>
          <w:bCs/>
          <w:sz w:val="24"/>
          <w:szCs w:val="24"/>
        </w:rPr>
        <w:t>История и методология прикладной математики и информатики</w:t>
      </w:r>
    </w:p>
    <w:p w14:paraId="11DF8E4B" w14:textId="77777777" w:rsidR="00DC38ED" w:rsidRPr="00DF1413" w:rsidRDefault="00DC38ED" w:rsidP="00DF14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 xml:space="preserve">В рамках курса рассматриваются основные факты, события и идеи многовековой истории развития математики в целом и одного из ее важнейших направлений – «прикладной» - вычислительной математики, зарождения и развития вычислительной техники </w:t>
      </w:r>
      <w:proofErr w:type="gramStart"/>
      <w:r w:rsidRPr="00DF1413">
        <w:rPr>
          <w:rFonts w:ascii="Times New Roman" w:hAnsi="Times New Roman" w:cs="Times New Roman"/>
          <w:bCs/>
          <w:sz w:val="24"/>
          <w:szCs w:val="24"/>
        </w:rPr>
        <w:t>и  программирования</w:t>
      </w:r>
      <w:proofErr w:type="gramEnd"/>
      <w:r w:rsidRPr="00DF1413">
        <w:rPr>
          <w:rFonts w:ascii="Times New Roman" w:hAnsi="Times New Roman" w:cs="Times New Roman"/>
          <w:bCs/>
          <w:sz w:val="24"/>
          <w:szCs w:val="24"/>
        </w:rPr>
        <w:t>. Показывается роль математики и информатики в истории развития цивилизации. Дается характеристика научного творчества наиболее выдающихся ученых – генераторов научных идей. Особое внимание уделяется развитию математики и информатики в России.</w:t>
      </w:r>
    </w:p>
    <w:p w14:paraId="48628DC4" w14:textId="77777777" w:rsidR="00DC38ED" w:rsidRPr="00DF1413" w:rsidRDefault="00DC38ED" w:rsidP="00DF14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>Курс нацелен на формирование математического мировоззрения будущих магистров, выстраивание общего контекста математического мышления как культурной формы деятельности, определяемой как структурными особенностями математического знания, так и местом математики в системе наук.</w:t>
      </w:r>
    </w:p>
    <w:p w14:paraId="66A40ED4" w14:textId="3E64F3A4" w:rsidR="00B27B26" w:rsidRPr="00DF1413" w:rsidRDefault="00682E44" w:rsidP="00DF14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413">
        <w:rPr>
          <w:rFonts w:ascii="Times New Roman" w:hAnsi="Times New Roman" w:cs="Times New Roman"/>
          <w:b/>
          <w:bCs/>
          <w:sz w:val="24"/>
          <w:szCs w:val="24"/>
        </w:rPr>
        <w:t>Глубинное обучение</w:t>
      </w:r>
      <w:r w:rsidR="00DF1413">
        <w:rPr>
          <w:rFonts w:ascii="Times New Roman" w:hAnsi="Times New Roman" w:cs="Times New Roman"/>
          <w:b/>
          <w:bCs/>
          <w:sz w:val="24"/>
          <w:szCs w:val="24"/>
        </w:rPr>
        <w:t xml:space="preserve"> (на английском языке)</w:t>
      </w:r>
    </w:p>
    <w:p w14:paraId="3ED9D05B" w14:textId="77777777" w:rsidR="00682E44" w:rsidRPr="00DF1413" w:rsidRDefault="00682E44" w:rsidP="00DF14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 xml:space="preserve">Глубинное обучение – раздел машинного обучения, связанный с построением и обучением глубоких </w:t>
      </w:r>
      <w:proofErr w:type="spellStart"/>
      <w:r w:rsidRPr="00DF1413">
        <w:rPr>
          <w:rFonts w:ascii="Times New Roman" w:hAnsi="Times New Roman" w:cs="Times New Roman"/>
          <w:bCs/>
          <w:sz w:val="24"/>
          <w:szCs w:val="24"/>
        </w:rPr>
        <w:t>нейросетевых</w:t>
      </w:r>
      <w:proofErr w:type="spellEnd"/>
      <w:r w:rsidRPr="00DF1413">
        <w:rPr>
          <w:rFonts w:ascii="Times New Roman" w:hAnsi="Times New Roman" w:cs="Times New Roman"/>
          <w:bCs/>
          <w:sz w:val="24"/>
          <w:szCs w:val="24"/>
        </w:rPr>
        <w:t xml:space="preserve"> моделей. В настоящее время именно с помощью глубинного обучения достигаются наилучшие результаты в таких областях анализа данных, как компьютерное зрение, машинный перевод, а также анализ и синтез аудио. В курсе рассматриваются основные принципы построения и использования глубоких нейронных сетей для задач компьютерного зрения, обработки текстов и обучения с подкреплением.  Также в курсе рассматриваются подходы объединения </w:t>
      </w:r>
      <w:proofErr w:type="spellStart"/>
      <w:r w:rsidRPr="00DF1413">
        <w:rPr>
          <w:rFonts w:ascii="Times New Roman" w:hAnsi="Times New Roman" w:cs="Times New Roman"/>
          <w:bCs/>
          <w:sz w:val="24"/>
          <w:szCs w:val="24"/>
        </w:rPr>
        <w:t>нейросетевых</w:t>
      </w:r>
      <w:proofErr w:type="spellEnd"/>
      <w:r w:rsidRPr="00DF1413">
        <w:rPr>
          <w:rFonts w:ascii="Times New Roman" w:hAnsi="Times New Roman" w:cs="Times New Roman"/>
          <w:bCs/>
          <w:sz w:val="24"/>
          <w:szCs w:val="24"/>
        </w:rPr>
        <w:t xml:space="preserve"> моделей с классическими алгоритмами.</w:t>
      </w:r>
    </w:p>
    <w:p w14:paraId="34A0D64B" w14:textId="77777777" w:rsidR="00682E44" w:rsidRPr="00DF1413" w:rsidRDefault="00682E44" w:rsidP="00DF14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413">
        <w:rPr>
          <w:rFonts w:ascii="Times New Roman" w:hAnsi="Times New Roman" w:cs="Times New Roman"/>
          <w:b/>
          <w:bCs/>
          <w:sz w:val="24"/>
          <w:szCs w:val="24"/>
        </w:rPr>
        <w:t>Компьютерное зрение</w:t>
      </w:r>
    </w:p>
    <w:p w14:paraId="1949D2EA" w14:textId="77777777" w:rsidR="00682E44" w:rsidRPr="00DF1413" w:rsidRDefault="00682E44" w:rsidP="00DF14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 xml:space="preserve">Компьютерное зрение – бурно развивающаяся область компьютерных наук, в которой рассматриваются задачи извлечения информация из изображений и видеоданных. Компьютерное зрение опирается на методы машинного обучения и распознавания образов. В курсе будут рассмотрены такие задачи как классификация изображений, выделение объектов, поиск изображений по содержанию, преобразование изображений. Будут рассмотрены современные методы решения этих задач на основе построения </w:t>
      </w:r>
      <w:proofErr w:type="spellStart"/>
      <w:r w:rsidRPr="00DF1413">
        <w:rPr>
          <w:rFonts w:ascii="Times New Roman" w:hAnsi="Times New Roman" w:cs="Times New Roman"/>
          <w:bCs/>
          <w:sz w:val="24"/>
          <w:szCs w:val="24"/>
        </w:rPr>
        <w:t>нейросетевых</w:t>
      </w:r>
      <w:proofErr w:type="spellEnd"/>
      <w:r w:rsidRPr="00DF1413">
        <w:rPr>
          <w:rFonts w:ascii="Times New Roman" w:hAnsi="Times New Roman" w:cs="Times New Roman"/>
          <w:bCs/>
          <w:sz w:val="24"/>
          <w:szCs w:val="24"/>
        </w:rPr>
        <w:t xml:space="preserve"> моделей. </w:t>
      </w:r>
    </w:p>
    <w:p w14:paraId="3690CE16" w14:textId="77777777" w:rsidR="00524DEB" w:rsidRPr="00DF1413" w:rsidRDefault="00524DEB" w:rsidP="00DF14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413">
        <w:rPr>
          <w:rFonts w:ascii="Times New Roman" w:hAnsi="Times New Roman" w:cs="Times New Roman"/>
          <w:b/>
          <w:bCs/>
          <w:sz w:val="24"/>
          <w:szCs w:val="24"/>
        </w:rPr>
        <w:t>Современные методы обработки изображений</w:t>
      </w:r>
    </w:p>
    <w:p w14:paraId="6C3EF2FD" w14:textId="77777777" w:rsidR="00524DEB" w:rsidRPr="00DF1413" w:rsidRDefault="00524DEB" w:rsidP="00DF141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 xml:space="preserve">Курс включает наиболее актуальные в настоящее время математические методы обработки изображений. </w:t>
      </w:r>
    </w:p>
    <w:p w14:paraId="45FCBB50" w14:textId="77777777" w:rsidR="00524DEB" w:rsidRPr="00DF1413" w:rsidRDefault="00524DEB" w:rsidP="00DF141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 xml:space="preserve">Значительная часть курса посвящена основам современных подходов к обработке и анализу изображений: методам построения дескрипторов изображений, частотно-временному анализу, пространственно-масштабному анализу изображений, методам разреженных представлений, а также методам повышения разрешения изображений, </w:t>
      </w:r>
      <w:proofErr w:type="spellStart"/>
      <w:r w:rsidRPr="00DF1413">
        <w:rPr>
          <w:rFonts w:ascii="Times New Roman" w:hAnsi="Times New Roman" w:cs="Times New Roman"/>
          <w:bCs/>
          <w:sz w:val="24"/>
          <w:szCs w:val="24"/>
        </w:rPr>
        <w:t>суперразрешения</w:t>
      </w:r>
      <w:proofErr w:type="spellEnd"/>
      <w:r w:rsidRPr="00DF1413">
        <w:rPr>
          <w:rFonts w:ascii="Times New Roman" w:hAnsi="Times New Roman" w:cs="Times New Roman"/>
          <w:bCs/>
          <w:sz w:val="24"/>
          <w:szCs w:val="24"/>
        </w:rPr>
        <w:t xml:space="preserve"> и методам повышения качества изображений, основанным на использовании полной вариации изображений.</w:t>
      </w:r>
    </w:p>
    <w:p w14:paraId="0BAAB904" w14:textId="77777777" w:rsidR="00524DEB" w:rsidRPr="00DF1413" w:rsidRDefault="00524DEB" w:rsidP="00DF141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>Основной практической составляющей курса является применение изученной теории в обработке монохромных изображений. Курс сопровождается практическими занятиями.</w:t>
      </w:r>
    </w:p>
    <w:p w14:paraId="260F550E" w14:textId="77777777" w:rsidR="00524DEB" w:rsidRPr="00DF1413" w:rsidRDefault="006D2B7C" w:rsidP="00DF14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413">
        <w:rPr>
          <w:rFonts w:ascii="Times New Roman" w:hAnsi="Times New Roman" w:cs="Times New Roman"/>
          <w:b/>
          <w:bCs/>
          <w:sz w:val="24"/>
          <w:szCs w:val="24"/>
        </w:rPr>
        <w:t>Прикладные задачи компьютерного зрения, графики и обработки изображений</w:t>
      </w:r>
    </w:p>
    <w:p w14:paraId="353EAE3D" w14:textId="77777777" w:rsidR="000A46B0" w:rsidRPr="00DF1413" w:rsidRDefault="000A46B0" w:rsidP="00DF141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 xml:space="preserve">Обработка, анализ и синтез изображений – тесно связанные и активно развивающиеся области компьютерных наук, опирающиеся на методы машинного обучения и высокопроизводительных вычислений. Прогресс в данной области позволил создать целый ряд практически применимых программных систем. Однако существует множество открытых задач в данной области, которые в настоящее время лишь частично решены. В курсе будут рассматриваться актуальные задачи обработки, анализа и синтеза изображений, ограничения существующих методов и ключевые современные тенденции их развития. </w:t>
      </w:r>
    </w:p>
    <w:p w14:paraId="435DF13D" w14:textId="77777777" w:rsidR="00DF1B53" w:rsidRPr="00DF1413" w:rsidRDefault="00DF1B53" w:rsidP="00DF14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41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Современные методы распределенного хранения и обработки данных</w:t>
      </w:r>
    </w:p>
    <w:p w14:paraId="05FC8396" w14:textId="77777777" w:rsidR="00DF1B53" w:rsidRPr="00DF1413" w:rsidRDefault="00DF1B53" w:rsidP="00DF141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 xml:space="preserve">Аналитика больших данных является одной из важных составляющих успеха таких титанов IT-индустрии, как Facebook, Amazon, Google, IBM, Microsoft. Данный курс посвящен изучению современных технологий анализа больших данных. Рассматриваются технологии и парадигмы OLAP, </w:t>
      </w:r>
      <w:proofErr w:type="spellStart"/>
      <w:r w:rsidRPr="00DF1413">
        <w:rPr>
          <w:rFonts w:ascii="Times New Roman" w:hAnsi="Times New Roman" w:cs="Times New Roman"/>
          <w:bCs/>
          <w:sz w:val="24"/>
          <w:szCs w:val="24"/>
        </w:rPr>
        <w:t>MapReduce</w:t>
      </w:r>
      <w:proofErr w:type="spellEnd"/>
      <w:r w:rsidRPr="00DF14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F1413">
        <w:rPr>
          <w:rFonts w:ascii="Times New Roman" w:hAnsi="Times New Roman" w:cs="Times New Roman"/>
          <w:bCs/>
          <w:sz w:val="24"/>
          <w:szCs w:val="24"/>
        </w:rPr>
        <w:t>Hadoop</w:t>
      </w:r>
      <w:proofErr w:type="spellEnd"/>
      <w:r w:rsidRPr="00DF1413">
        <w:rPr>
          <w:rFonts w:ascii="Times New Roman" w:hAnsi="Times New Roman" w:cs="Times New Roman"/>
          <w:bCs/>
          <w:sz w:val="24"/>
          <w:szCs w:val="24"/>
        </w:rPr>
        <w:t>, HDFS, YARN и пр. Курс предполагает проведение теоретических и практических занятий, формой отчетности является экзамен.</w:t>
      </w:r>
    </w:p>
    <w:p w14:paraId="0B81BCB4" w14:textId="77777777" w:rsidR="00DF1B53" w:rsidRPr="00DF1413" w:rsidRDefault="004D6FC4" w:rsidP="00DF14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413">
        <w:rPr>
          <w:rFonts w:ascii="Times New Roman" w:hAnsi="Times New Roman" w:cs="Times New Roman"/>
          <w:b/>
          <w:bCs/>
          <w:sz w:val="24"/>
          <w:szCs w:val="24"/>
        </w:rPr>
        <w:t>Программирование на графических процессорах</w:t>
      </w:r>
    </w:p>
    <w:p w14:paraId="0B30EE88" w14:textId="77777777" w:rsidR="004D6FC4" w:rsidRPr="00DF1413" w:rsidRDefault="004D6FC4" w:rsidP="00DF141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13">
        <w:rPr>
          <w:rFonts w:ascii="Times New Roman" w:hAnsi="Times New Roman" w:cs="Times New Roman"/>
          <w:bCs/>
          <w:sz w:val="24"/>
          <w:szCs w:val="24"/>
        </w:rPr>
        <w:t xml:space="preserve">Современные графические процессоры – чрезвычайно сложные и высокопроизводительные вычислительные системы, “напичканные” самой разной функциональностью, ускоренной на аппаратном уровне --- от традиционной растеризации до трассировки лучей (DXR) и </w:t>
      </w:r>
      <w:proofErr w:type="spellStart"/>
      <w:r w:rsidRPr="00DF1413">
        <w:rPr>
          <w:rFonts w:ascii="Times New Roman" w:hAnsi="Times New Roman" w:cs="Times New Roman"/>
          <w:bCs/>
          <w:sz w:val="24"/>
          <w:szCs w:val="24"/>
        </w:rPr>
        <w:t>свёрточных</w:t>
      </w:r>
      <w:proofErr w:type="spellEnd"/>
      <w:r w:rsidRPr="00DF1413">
        <w:rPr>
          <w:rFonts w:ascii="Times New Roman" w:hAnsi="Times New Roman" w:cs="Times New Roman"/>
          <w:bCs/>
          <w:sz w:val="24"/>
          <w:szCs w:val="24"/>
        </w:rPr>
        <w:t xml:space="preserve"> операции, активно используемых в обработке изображений и искусственном интеллекте (нейросети). Благодаря специальной парадигме программирования (параллелизм по данным) многие фундаментальные проблемы CPU на GPU решаются на программно-аппаратном уровне, когда программный код и аппаратура тесно связаны. Для эффективного использования GPU в решении прикладных задач необходимо понимать устройство GPU и основные принципы параллелизма по данным. Данный курс рассматривает устройство GPU и принципы создания эффективных программ на основе параллелизма по данным в теории и на практике. Дополнительно в курсе затрагиваются архитектура и программирование ПЛИС (FPGA) для лучшего понимания магистрами принципов разработки и функционирования современной аппаратуры.</w:t>
      </w:r>
    </w:p>
    <w:p w14:paraId="6F3B802A" w14:textId="0C20ADEE" w:rsidR="004D6FC4" w:rsidRPr="00DF1413" w:rsidRDefault="00DF1413" w:rsidP="00DF141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413">
        <w:rPr>
          <w:rFonts w:ascii="Times New Roman" w:hAnsi="Times New Roman" w:cs="Times New Roman"/>
          <w:b/>
          <w:sz w:val="24"/>
          <w:szCs w:val="24"/>
        </w:rPr>
        <w:t>Трехмерное компьютерное зрение</w:t>
      </w:r>
    </w:p>
    <w:p w14:paraId="50D153BC" w14:textId="77777777" w:rsidR="00DF1413" w:rsidRPr="00DF1413" w:rsidRDefault="00DF1413" w:rsidP="00DF141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413">
        <w:rPr>
          <w:rFonts w:ascii="Times New Roman" w:hAnsi="Times New Roman" w:cs="Times New Roman"/>
          <w:sz w:val="24"/>
          <w:szCs w:val="24"/>
        </w:rPr>
        <w:t xml:space="preserve">Цель – научить студентов создавать программные системы и математические методы для решения задач трёхмерного компьютерного зрения. Системы трёхмерного компьютерного зрения являются ключевой технологией для робототехники и беспилотного транспорта, автоматизации производственных процессов, дополненной и расширенной реальности, вычислительной фотографии, а также создания </w:t>
      </w:r>
      <w:proofErr w:type="gramStart"/>
      <w:r w:rsidRPr="00DF1413">
        <w:rPr>
          <w:rFonts w:ascii="Times New Roman" w:hAnsi="Times New Roman" w:cs="Times New Roman"/>
          <w:sz w:val="24"/>
          <w:szCs w:val="24"/>
        </w:rPr>
        <w:t>3х мерного</w:t>
      </w:r>
      <w:proofErr w:type="gramEnd"/>
      <w:r w:rsidRPr="00DF1413">
        <w:rPr>
          <w:rFonts w:ascii="Times New Roman" w:hAnsi="Times New Roman" w:cs="Times New Roman"/>
          <w:sz w:val="24"/>
          <w:szCs w:val="24"/>
        </w:rPr>
        <w:t xml:space="preserve"> контента для систем компьютерной графики.  </w:t>
      </w:r>
    </w:p>
    <w:p w14:paraId="490B47E1" w14:textId="77777777" w:rsidR="00DF1413" w:rsidRPr="00DF1413" w:rsidRDefault="00DF1413" w:rsidP="00DF141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B0C444" w14:textId="77777777" w:rsidR="004D6FC4" w:rsidRPr="00DF1413" w:rsidRDefault="004D6FC4" w:rsidP="00DF141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4D6FC4" w:rsidRPr="00DF1413" w:rsidSect="00DF1413">
      <w:pgSz w:w="11906" w:h="16838"/>
      <w:pgMar w:top="851" w:right="737" w:bottom="85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8ED"/>
    <w:rsid w:val="000A46B0"/>
    <w:rsid w:val="004D6FC4"/>
    <w:rsid w:val="00524DEB"/>
    <w:rsid w:val="00682E44"/>
    <w:rsid w:val="006D2B7C"/>
    <w:rsid w:val="007971FA"/>
    <w:rsid w:val="00B27B26"/>
    <w:rsid w:val="00DC38ED"/>
    <w:rsid w:val="00DF1413"/>
    <w:rsid w:val="00D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BB55"/>
  <w15:docId w15:val="{519E042A-2B5F-4572-86D3-2BF0ACFD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1338</Words>
  <Characters>7630</Characters>
  <Application>Microsoft Office Word</Application>
  <DocSecurity>0</DocSecurity>
  <Lines>63</Lines>
  <Paragraphs>17</Paragraphs>
  <ScaleCrop>false</ScaleCrop>
  <Company>Hewlett-Packard Company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</dc:creator>
  <cp:keywords/>
  <dc:description/>
  <cp:lastModifiedBy>Юрасова Арина Дмитриевна</cp:lastModifiedBy>
  <cp:revision>10</cp:revision>
  <dcterms:created xsi:type="dcterms:W3CDTF">2020-02-03T07:17:00Z</dcterms:created>
  <dcterms:modified xsi:type="dcterms:W3CDTF">2023-12-21T08:12:00Z</dcterms:modified>
</cp:coreProperties>
</file>