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8351" w14:textId="77777777" w:rsidR="00B86E55" w:rsidRPr="00AC5819" w:rsidRDefault="00B86E55"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Бакалавриат</w:t>
      </w:r>
    </w:p>
    <w:p w14:paraId="15B3758C" w14:textId="77777777" w:rsidR="00B86E55" w:rsidRPr="00AC5819" w:rsidRDefault="00B86E55"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АННОТАЦИИ РАБОЧИХ ПРОГРАММ ДИСЦИПЛИН (МОДУЛЕЙ)</w:t>
      </w:r>
    </w:p>
    <w:p w14:paraId="20B13B67" w14:textId="77777777" w:rsidR="00B86E55" w:rsidRPr="00AC5819" w:rsidRDefault="00B86E55"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Направление подготовки 01.03.02 "Прикладная математика и информатика"</w:t>
      </w:r>
    </w:p>
    <w:p w14:paraId="4A409E98" w14:textId="77777777" w:rsidR="00B86E55" w:rsidRPr="00AC5819" w:rsidRDefault="00B86E55" w:rsidP="00AC5819">
      <w:pPr>
        <w:spacing w:after="0"/>
        <w:jc w:val="center"/>
        <w:rPr>
          <w:rFonts w:ascii="Times New Roman" w:hAnsi="Times New Roman" w:cs="Times New Roman"/>
          <w:b/>
          <w:sz w:val="24"/>
          <w:szCs w:val="24"/>
        </w:rPr>
      </w:pPr>
      <w:r w:rsidRPr="00AC5819">
        <w:rPr>
          <w:rFonts w:ascii="Times New Roman" w:hAnsi="Times New Roman" w:cs="Times New Roman"/>
          <w:b/>
          <w:sz w:val="24"/>
          <w:szCs w:val="24"/>
        </w:rPr>
        <w:t>Направленность программы</w:t>
      </w:r>
    </w:p>
    <w:p w14:paraId="2C1109F2" w14:textId="77777777" w:rsidR="00B86E55" w:rsidRPr="00AC5819" w:rsidRDefault="00B86E55"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 xml:space="preserve">Математические методы обработки информации и принятия решений </w:t>
      </w:r>
    </w:p>
    <w:p w14:paraId="24B7471B" w14:textId="77777777" w:rsidR="002C125A" w:rsidRPr="00AC5819" w:rsidRDefault="002C125A"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Кафедра Нелинейных динамических систем и процессов управления</w:t>
      </w:r>
    </w:p>
    <w:p w14:paraId="262FA782" w14:textId="77777777" w:rsidR="00B727C7" w:rsidRPr="00AC5819" w:rsidRDefault="00B727C7"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3 курс</w:t>
      </w:r>
    </w:p>
    <w:p w14:paraId="0D39F1C2" w14:textId="77777777" w:rsidR="00B727C7" w:rsidRPr="00AC5819" w:rsidRDefault="00B727C7" w:rsidP="00AC5819">
      <w:pPr>
        <w:pStyle w:val="3"/>
        <w:spacing w:after="120" w:line="276" w:lineRule="auto"/>
        <w:rPr>
          <w:sz w:val="24"/>
        </w:rPr>
      </w:pPr>
      <w:r w:rsidRPr="00AC5819">
        <w:rPr>
          <w:sz w:val="24"/>
        </w:rPr>
        <w:t>Уравнения математической физики</w:t>
      </w:r>
    </w:p>
    <w:p w14:paraId="02FC568E" w14:textId="77777777" w:rsidR="00B727C7" w:rsidRPr="00AC5819" w:rsidRDefault="00B727C7" w:rsidP="00AC5819">
      <w:pPr>
        <w:pStyle w:val="2"/>
        <w:spacing w:after="120" w:line="276" w:lineRule="auto"/>
        <w:rPr>
          <w:bCs/>
          <w:lang w:eastAsia="ru-RU"/>
        </w:rPr>
      </w:pPr>
      <w:r w:rsidRPr="00AC5819">
        <w:rPr>
          <w:bCs/>
          <w:lang w:eastAsia="ru-RU"/>
        </w:rPr>
        <w:tab/>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2591261B" w14:textId="77777777" w:rsidR="00B727C7" w:rsidRPr="00AC5819" w:rsidRDefault="00B727C7" w:rsidP="00AC5819">
      <w:pPr>
        <w:pStyle w:val="3"/>
        <w:spacing w:after="120" w:line="276" w:lineRule="auto"/>
        <w:rPr>
          <w:sz w:val="24"/>
        </w:rPr>
      </w:pPr>
      <w:r w:rsidRPr="00AC5819">
        <w:rPr>
          <w:sz w:val="24"/>
        </w:rPr>
        <w:t>Функциональный анализ</w:t>
      </w:r>
    </w:p>
    <w:p w14:paraId="4C6FAD35" w14:textId="77777777" w:rsidR="00B727C7" w:rsidRPr="00AC5819" w:rsidRDefault="00B727C7" w:rsidP="00AC5819">
      <w:pPr>
        <w:pStyle w:val="2"/>
        <w:spacing w:after="120" w:line="276" w:lineRule="auto"/>
      </w:pPr>
      <w:r w:rsidRPr="00AC5819">
        <w:tab/>
        <w:t xml:space="preserve">Излагаются начальные главы функционального анализа: теория меры и интеграл Лебега, </w:t>
      </w:r>
      <w:proofErr w:type="spellStart"/>
      <w:r w:rsidRPr="00AC5819">
        <w:t>банаховы</w:t>
      </w:r>
      <w:proofErr w:type="spellEnd"/>
      <w:r w:rsidRPr="00AC5819">
        <w:t xml:space="preserve"> и гильбертовы пространства, линейные операторы, теория Фредгольма, элементы спектральной теории.</w:t>
      </w:r>
    </w:p>
    <w:p w14:paraId="73549B19" w14:textId="77777777" w:rsidR="00B727C7" w:rsidRPr="00AC5819" w:rsidRDefault="00B727C7"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Вероятностные модели</w:t>
      </w:r>
    </w:p>
    <w:p w14:paraId="0FCF0DEA" w14:textId="77777777" w:rsidR="00B727C7" w:rsidRDefault="00B727C7" w:rsidP="00AC5819">
      <w:pPr>
        <w:spacing w:after="120"/>
        <w:ind w:firstLine="709"/>
        <w:jc w:val="both"/>
        <w:rPr>
          <w:rFonts w:ascii="Times New Roman" w:hAnsi="Times New Roman" w:cs="Times New Roman"/>
          <w:sz w:val="24"/>
          <w:szCs w:val="24"/>
        </w:rPr>
      </w:pPr>
      <w:r w:rsidRPr="00AC5819">
        <w:rPr>
          <w:rFonts w:ascii="Times New Roman" w:hAnsi="Times New Roman" w:cs="Times New Roman"/>
          <w:sz w:val="24"/>
          <w:szCs w:val="24"/>
        </w:rPr>
        <w:t>Целью освоения</w:t>
      </w:r>
      <w:r w:rsidRPr="00AC5819">
        <w:rPr>
          <w:rFonts w:ascii="Times New Roman" w:hAnsi="Times New Roman" w:cs="Times New Roman"/>
          <w:b/>
          <w:bCs/>
          <w:i/>
          <w:iCs/>
          <w:sz w:val="24"/>
          <w:szCs w:val="24"/>
        </w:rPr>
        <w:t xml:space="preserve"> </w:t>
      </w:r>
      <w:r w:rsidRPr="00AC5819">
        <w:rPr>
          <w:rFonts w:ascii="Times New Roman" w:hAnsi="Times New Roman" w:cs="Times New Roman"/>
          <w:sz w:val="24"/>
          <w:szCs w:val="24"/>
        </w:rPr>
        <w:t>курса «Вероятностные модели» является изучение принципов выбора математических моделей реальных явлений и процессов, протекающих в условиях стохастической неопределенности. Основной упор делается на описание асимптотических аппроксимаций и на энтропийный подход. Значительное внимание уделяется обсуждению условий применимости вероятностных моделей и, в частности, предельных теорем теории вероятностей. Обсуждаются обобщения классических предельных теорем на выборки случайного объема. В качестве примера к конкретным прикладным задачам строятся вероятностные модели процессов эволюции финансовых индексов.</w:t>
      </w:r>
    </w:p>
    <w:p w14:paraId="15561F9C" w14:textId="77777777" w:rsidR="00AC5819" w:rsidRDefault="00AC5819" w:rsidP="00AC5819">
      <w:pPr>
        <w:pStyle w:val="aa"/>
        <w:spacing w:after="200" w:line="276" w:lineRule="auto"/>
        <w:jc w:val="center"/>
        <w:rPr>
          <w:rFonts w:ascii="Times New Roman" w:hAnsi="Times New Roman"/>
          <w:b/>
          <w:sz w:val="24"/>
          <w:szCs w:val="24"/>
        </w:rPr>
      </w:pPr>
      <w:r>
        <w:rPr>
          <w:rFonts w:ascii="Times New Roman" w:hAnsi="Times New Roman"/>
          <w:b/>
          <w:sz w:val="24"/>
          <w:szCs w:val="24"/>
        </w:rPr>
        <w:t>Методы машинного обучения</w:t>
      </w:r>
    </w:p>
    <w:p w14:paraId="24075EF1" w14:textId="77777777" w:rsidR="00AC5819" w:rsidRDefault="00AC5819" w:rsidP="00AC5819">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49D21107" w14:textId="77777777" w:rsidR="00AC5819" w:rsidRDefault="00AC5819" w:rsidP="00AC5819">
      <w:pPr>
        <w:spacing w:after="120"/>
        <w:ind w:firstLine="708"/>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p>
    <w:p w14:paraId="68836F6A" w14:textId="77777777" w:rsidR="00AC5819" w:rsidRPr="00AC5819" w:rsidRDefault="00AC5819" w:rsidP="00AC5819">
      <w:pPr>
        <w:spacing w:after="120"/>
        <w:ind w:firstLine="709"/>
        <w:jc w:val="both"/>
        <w:rPr>
          <w:rFonts w:ascii="Times New Roman" w:hAnsi="Times New Roman" w:cs="Times New Roman"/>
          <w:sz w:val="24"/>
          <w:szCs w:val="24"/>
        </w:rPr>
      </w:pPr>
    </w:p>
    <w:p w14:paraId="055D8482" w14:textId="77777777" w:rsidR="00066D41" w:rsidRDefault="00066D41" w:rsidP="00AC5819">
      <w:pPr>
        <w:spacing w:after="120"/>
        <w:jc w:val="center"/>
        <w:rPr>
          <w:rFonts w:ascii="Times New Roman" w:hAnsi="Times New Roman" w:cs="Times New Roman"/>
          <w:b/>
          <w:bCs/>
          <w:sz w:val="24"/>
          <w:szCs w:val="24"/>
        </w:rPr>
      </w:pPr>
    </w:p>
    <w:p w14:paraId="155578FE" w14:textId="1D3B41F1" w:rsidR="00B727C7" w:rsidRPr="00AC5819" w:rsidRDefault="00B727C7" w:rsidP="00AC5819">
      <w:pPr>
        <w:spacing w:after="120"/>
        <w:jc w:val="center"/>
        <w:rPr>
          <w:rFonts w:ascii="Times New Roman" w:hAnsi="Times New Roman" w:cs="Times New Roman"/>
          <w:sz w:val="24"/>
          <w:szCs w:val="24"/>
        </w:rPr>
      </w:pPr>
      <w:r w:rsidRPr="00AC5819">
        <w:rPr>
          <w:rFonts w:ascii="Times New Roman" w:hAnsi="Times New Roman" w:cs="Times New Roman"/>
          <w:b/>
          <w:bCs/>
          <w:sz w:val="24"/>
          <w:szCs w:val="24"/>
        </w:rPr>
        <w:lastRenderedPageBreak/>
        <w:t>Методы оптимизации</w:t>
      </w:r>
    </w:p>
    <w:p w14:paraId="0B0F577B" w14:textId="77777777" w:rsidR="00B727C7" w:rsidRPr="00AC5819" w:rsidRDefault="00B727C7" w:rsidP="00AC5819">
      <w:pPr>
        <w:spacing w:after="120"/>
        <w:ind w:firstLine="720"/>
        <w:jc w:val="both"/>
        <w:rPr>
          <w:rFonts w:ascii="Times New Roman" w:hAnsi="Times New Roman" w:cs="Times New Roman"/>
          <w:sz w:val="24"/>
          <w:szCs w:val="24"/>
        </w:rPr>
      </w:pPr>
      <w:r w:rsidRPr="00AC5819">
        <w:rPr>
          <w:rFonts w:ascii="Times New Roman" w:hAnsi="Times New Roman" w:cs="Times New Roman"/>
          <w:sz w:val="24"/>
          <w:szCs w:val="24"/>
        </w:rPr>
        <w:t>Для задач оптимизации в гильбертовом пространстве обсуждаются вопросы существования оптимальных решений, необходимые и достаточные условия оптимальности в форме вариационного неравенства и правила множителей Лагранжа. Рассматриваются основные итерационные методы приближённого решения задач оптимизации: градиентные, Ньютона, штрафов, а также симплекс-метод решения задач линейного программирования; исследуются свойства их сходимости. Излагаются основы теории двойственности, а также основные идеи, формулировки и схемы применения принципа максимума Л. С. Понтрягина к задачам оптимального управления и метода регуляризации А. Н. Тихонова к некорректно поставленным задачам оптимизации.</w:t>
      </w:r>
    </w:p>
    <w:p w14:paraId="669BCDCB" w14:textId="77777777" w:rsidR="00B727C7" w:rsidRPr="00AC5819" w:rsidRDefault="00B727C7" w:rsidP="00AC5819">
      <w:pPr>
        <w:spacing w:after="120"/>
        <w:jc w:val="center"/>
        <w:rPr>
          <w:rFonts w:ascii="Times New Roman" w:eastAsia="Times New Roman" w:hAnsi="Times New Roman" w:cs="Times New Roman"/>
          <w:b/>
          <w:sz w:val="24"/>
          <w:szCs w:val="24"/>
          <w:lang w:eastAsia="ru-RU"/>
        </w:rPr>
      </w:pPr>
      <w:r w:rsidRPr="00AC5819">
        <w:rPr>
          <w:rFonts w:ascii="Times New Roman" w:eastAsia="Times New Roman" w:hAnsi="Times New Roman" w:cs="Times New Roman"/>
          <w:b/>
          <w:sz w:val="24"/>
          <w:szCs w:val="24"/>
          <w:lang w:eastAsia="ru-RU"/>
        </w:rPr>
        <w:t>Оптимальное управление</w:t>
      </w:r>
    </w:p>
    <w:p w14:paraId="0232C2DC" w14:textId="77777777" w:rsidR="00B727C7" w:rsidRPr="00AC5819" w:rsidRDefault="00B727C7" w:rsidP="00AC5819">
      <w:pPr>
        <w:spacing w:after="120"/>
        <w:jc w:val="both"/>
        <w:rPr>
          <w:rFonts w:ascii="Times New Roman" w:eastAsia="Times New Roman" w:hAnsi="Times New Roman" w:cs="Times New Roman"/>
          <w:sz w:val="24"/>
          <w:szCs w:val="24"/>
          <w:lang w:eastAsia="ru-RU"/>
        </w:rPr>
      </w:pPr>
      <w:r w:rsidRPr="00AC5819">
        <w:rPr>
          <w:rFonts w:ascii="Times New Roman" w:eastAsia="Times New Roman" w:hAnsi="Times New Roman" w:cs="Times New Roman"/>
          <w:sz w:val="24"/>
          <w:szCs w:val="24"/>
          <w:lang w:eastAsia="ru-RU"/>
        </w:rPr>
        <w:tab/>
        <w:t xml:space="preserve">Годовой курс оптимальное управление читается в 5-м и 6-м семестрах. </w:t>
      </w:r>
    </w:p>
    <w:p w14:paraId="706A2ACA" w14:textId="77777777" w:rsidR="00B727C7" w:rsidRPr="00AC5819" w:rsidRDefault="00B727C7" w:rsidP="00AC5819">
      <w:pPr>
        <w:spacing w:after="120"/>
        <w:jc w:val="both"/>
        <w:rPr>
          <w:rFonts w:ascii="Times New Roman" w:eastAsia="Times New Roman" w:hAnsi="Times New Roman" w:cs="Times New Roman"/>
          <w:sz w:val="24"/>
          <w:szCs w:val="24"/>
          <w:lang w:eastAsia="ru-RU"/>
        </w:rPr>
      </w:pPr>
      <w:r w:rsidRPr="00AC5819">
        <w:rPr>
          <w:rFonts w:ascii="Times New Roman" w:eastAsia="Times New Roman" w:hAnsi="Times New Roman" w:cs="Times New Roman"/>
          <w:sz w:val="24"/>
          <w:szCs w:val="24"/>
          <w:lang w:eastAsia="ru-RU"/>
        </w:rPr>
        <w:tab/>
        <w:t xml:space="preserve">В 5-м семестре исследуется линейная задача </w:t>
      </w:r>
      <w:proofErr w:type="spellStart"/>
      <w:proofErr w:type="gramStart"/>
      <w:r w:rsidRPr="00AC5819">
        <w:rPr>
          <w:rFonts w:ascii="Times New Roman" w:eastAsia="Times New Roman" w:hAnsi="Times New Roman" w:cs="Times New Roman"/>
          <w:sz w:val="24"/>
          <w:szCs w:val="24"/>
          <w:lang w:eastAsia="ru-RU"/>
        </w:rPr>
        <w:t>быстродействия.С</w:t>
      </w:r>
      <w:proofErr w:type="spellEnd"/>
      <w:proofErr w:type="gramEnd"/>
      <w:r w:rsidRPr="00AC5819">
        <w:rPr>
          <w:rFonts w:ascii="Times New Roman" w:eastAsia="Times New Roman" w:hAnsi="Times New Roman" w:cs="Times New Roman"/>
          <w:sz w:val="24"/>
          <w:szCs w:val="24"/>
          <w:lang w:eastAsia="ru-RU"/>
        </w:rPr>
        <w:t xml:space="preserve"> помощью аппарата опорных функций исследуются классические вопросы оптимального управления: управляемость, теорема существования оптимального управления, необходимые условия оптимальности в форме принципа максимума Л.С. Понтрягина, достаточные условия оптимальности. Полученные результаты применяются для исследования линейной задачи оптимального управления с терминальным функционалом и свободным правым концом.</w:t>
      </w:r>
    </w:p>
    <w:p w14:paraId="33F8826B" w14:textId="77777777" w:rsidR="00B727C7" w:rsidRPr="00AC5819" w:rsidRDefault="00B727C7" w:rsidP="00AC5819">
      <w:pPr>
        <w:spacing w:after="120"/>
        <w:jc w:val="both"/>
        <w:rPr>
          <w:rFonts w:ascii="Times New Roman" w:eastAsia="Times New Roman" w:hAnsi="Times New Roman" w:cs="Times New Roman"/>
          <w:sz w:val="24"/>
          <w:szCs w:val="24"/>
          <w:lang w:eastAsia="ru-RU"/>
        </w:rPr>
      </w:pPr>
      <w:r w:rsidRPr="00AC5819">
        <w:rPr>
          <w:rFonts w:ascii="Times New Roman" w:eastAsia="Times New Roman" w:hAnsi="Times New Roman" w:cs="Times New Roman"/>
          <w:sz w:val="24"/>
          <w:szCs w:val="24"/>
          <w:lang w:eastAsia="ru-RU"/>
        </w:rPr>
        <w:tab/>
        <w:t xml:space="preserve">В 6-м семестре изучается нелинейная задача оптимального управления с интегральным функционалом. Формулируется и доказывается теорема о необходимых условиях оптимальности с привлечением техники вариаций </w:t>
      </w:r>
      <w:proofErr w:type="spellStart"/>
      <w:r w:rsidRPr="00AC5819">
        <w:rPr>
          <w:rFonts w:ascii="Times New Roman" w:eastAsia="Times New Roman" w:hAnsi="Times New Roman" w:cs="Times New Roman"/>
          <w:sz w:val="24"/>
          <w:szCs w:val="24"/>
          <w:lang w:eastAsia="ru-RU"/>
        </w:rPr>
        <w:t>Макшейна</w:t>
      </w:r>
      <w:proofErr w:type="spellEnd"/>
      <w:r w:rsidRPr="00AC5819">
        <w:rPr>
          <w:rFonts w:ascii="Times New Roman" w:eastAsia="Times New Roman" w:hAnsi="Times New Roman" w:cs="Times New Roman"/>
          <w:sz w:val="24"/>
          <w:szCs w:val="24"/>
          <w:lang w:eastAsia="ru-RU"/>
        </w:rPr>
        <w:t>. На примере нелинейной задачи быстродействия подробно изучаются идеи метода динамического программирования. Рассматриваются различные примеры задач оптимального управления, включая задачи с особыми режимами и задачи на бесконечном промежутке времени.</w:t>
      </w:r>
    </w:p>
    <w:p w14:paraId="5FB0172A" w14:textId="77777777" w:rsidR="00B727C7" w:rsidRPr="00AC5819" w:rsidRDefault="00B727C7" w:rsidP="00AC5819">
      <w:pPr>
        <w:pStyle w:val="8"/>
        <w:spacing w:before="0" w:after="120"/>
        <w:jc w:val="center"/>
        <w:rPr>
          <w:rFonts w:ascii="Times New Roman" w:hAnsi="Times New Roman" w:cs="Times New Roman"/>
          <w:b/>
          <w:bCs/>
          <w:color w:val="auto"/>
          <w:sz w:val="24"/>
          <w:szCs w:val="24"/>
        </w:rPr>
      </w:pPr>
      <w:r w:rsidRPr="00AC5819">
        <w:rPr>
          <w:rFonts w:ascii="Times New Roman" w:hAnsi="Times New Roman" w:cs="Times New Roman"/>
          <w:b/>
          <w:bCs/>
          <w:color w:val="auto"/>
          <w:sz w:val="24"/>
          <w:szCs w:val="24"/>
        </w:rPr>
        <w:t xml:space="preserve">Основы кибернетики       </w:t>
      </w:r>
    </w:p>
    <w:p w14:paraId="01758D5D" w14:textId="77777777" w:rsidR="00B86E55" w:rsidRPr="00AC5819" w:rsidRDefault="00B727C7" w:rsidP="00AC5819">
      <w:pPr>
        <w:shd w:val="clear" w:color="auto" w:fill="FFFFFF"/>
        <w:spacing w:after="120"/>
        <w:ind w:left="10" w:right="43" w:firstLine="698"/>
        <w:jc w:val="both"/>
        <w:rPr>
          <w:rFonts w:ascii="Times New Roman" w:hAnsi="Times New Roman" w:cs="Times New Roman"/>
          <w:sz w:val="24"/>
          <w:szCs w:val="24"/>
        </w:rPr>
      </w:pPr>
      <w:r w:rsidRPr="00AC5819">
        <w:rPr>
          <w:rFonts w:ascii="Times New Roman" w:hAnsi="Times New Roman" w:cs="Times New Roman"/>
          <w:sz w:val="24"/>
          <w:szCs w:val="24"/>
        </w:rPr>
        <w:tab/>
      </w:r>
      <w:r w:rsidR="00B86E55" w:rsidRPr="00AC5819">
        <w:rPr>
          <w:rFonts w:ascii="Times New Roman" w:eastAsia="Times New Roman" w:hAnsi="Times New Roman" w:cs="Times New Roman"/>
          <w:sz w:val="24"/>
          <w:szCs w:val="24"/>
        </w:rPr>
        <w:t>Курс «</w:t>
      </w:r>
      <w:r w:rsidR="00B86E55" w:rsidRPr="00AC5819">
        <w:rPr>
          <w:rFonts w:ascii="Times New Roman" w:eastAsia="Times New Roman" w:hAnsi="Times New Roman" w:cs="Times New Roman"/>
          <w:b/>
          <w:sz w:val="24"/>
          <w:szCs w:val="24"/>
        </w:rPr>
        <w:t>Основы кибернетики</w:t>
      </w:r>
      <w:r w:rsidR="00B86E55" w:rsidRPr="00AC5819">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00B86E55" w:rsidRPr="00AC5819">
        <w:rPr>
          <w:rFonts w:ascii="Times New Roman" w:eastAsia="Times New Roman" w:hAnsi="Times New Roman" w:cs="Times New Roman"/>
          <w:sz w:val="24"/>
          <w:szCs w:val="24"/>
        </w:rPr>
        <w:t>С.В.</w:t>
      </w:r>
      <w:proofErr w:type="gramEnd"/>
      <w:r w:rsidR="00B86E55" w:rsidRPr="00AC5819">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теорией дискретных управляющих систем (УС), с задачей схемной или структурной реализации дискретных функций и алгоритмов.</w:t>
      </w:r>
    </w:p>
    <w:p w14:paraId="15BCD9DE" w14:textId="77777777" w:rsidR="00B86E55" w:rsidRPr="00AC5819" w:rsidRDefault="00B86E55" w:rsidP="00AC5819">
      <w:pPr>
        <w:shd w:val="clear" w:color="auto" w:fill="FFFFFF"/>
        <w:spacing w:after="120"/>
        <w:ind w:right="5" w:firstLine="708"/>
        <w:jc w:val="both"/>
        <w:rPr>
          <w:rFonts w:ascii="Times New Roman" w:hAnsi="Times New Roman" w:cs="Times New Roman"/>
          <w:sz w:val="24"/>
          <w:szCs w:val="24"/>
        </w:rPr>
      </w:pPr>
      <w:r w:rsidRPr="00AC5819">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AC5819">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AC5819">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AC5819">
        <w:rPr>
          <w:rFonts w:ascii="Times New Roman" w:eastAsia="Times New Roman" w:hAnsi="Times New Roman" w:cs="Times New Roman"/>
          <w:sz w:val="24"/>
          <w:szCs w:val="24"/>
        </w:rPr>
        <w:t>С.В.</w:t>
      </w:r>
      <w:proofErr w:type="gramEnd"/>
      <w:r w:rsidRPr="00AC5819">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45EDE90A" w14:textId="77777777" w:rsidR="00AC5819" w:rsidRDefault="00AC5819" w:rsidP="00AC5819">
      <w:pPr>
        <w:spacing w:after="120"/>
        <w:jc w:val="center"/>
        <w:rPr>
          <w:rFonts w:ascii="Times New Roman" w:hAnsi="Times New Roman" w:cs="Times New Roman"/>
          <w:b/>
          <w:bCs/>
          <w:sz w:val="24"/>
          <w:szCs w:val="24"/>
        </w:rPr>
      </w:pPr>
    </w:p>
    <w:p w14:paraId="08FECC28" w14:textId="4A6954FA" w:rsidR="00B00983" w:rsidRPr="00AC5819" w:rsidRDefault="00B00983" w:rsidP="00AC5819">
      <w:pPr>
        <w:spacing w:after="120"/>
        <w:jc w:val="center"/>
        <w:rPr>
          <w:rFonts w:ascii="Times New Roman" w:hAnsi="Times New Roman" w:cs="Times New Roman"/>
          <w:b/>
          <w:bCs/>
          <w:sz w:val="24"/>
          <w:szCs w:val="24"/>
        </w:rPr>
      </w:pPr>
      <w:r w:rsidRPr="00AC5819">
        <w:rPr>
          <w:rFonts w:ascii="Times New Roman" w:hAnsi="Times New Roman" w:cs="Times New Roman"/>
          <w:b/>
          <w:bCs/>
          <w:sz w:val="24"/>
          <w:szCs w:val="24"/>
        </w:rPr>
        <w:lastRenderedPageBreak/>
        <w:t>Теоретическая механика</w:t>
      </w:r>
    </w:p>
    <w:p w14:paraId="31EAC37B" w14:textId="77777777" w:rsidR="00B00983" w:rsidRPr="00AC5819" w:rsidRDefault="00B00983" w:rsidP="00AC5819">
      <w:pPr>
        <w:spacing w:after="120"/>
        <w:ind w:firstLine="708"/>
        <w:jc w:val="both"/>
        <w:rPr>
          <w:rFonts w:ascii="Times New Roman" w:hAnsi="Times New Roman" w:cs="Times New Roman"/>
          <w:sz w:val="24"/>
          <w:szCs w:val="24"/>
        </w:rPr>
      </w:pPr>
      <w:r w:rsidRPr="00AC5819">
        <w:rPr>
          <w:rFonts w:ascii="Times New Roman" w:hAnsi="Times New Roman" w:cs="Times New Roman"/>
          <w:sz w:val="24"/>
          <w:szCs w:val="24"/>
        </w:rPr>
        <w:t>Основу данного курса составляют кинематика точки и твердого тела, динамика и статика системы материальных точек, динамика твердого тела. В курс входят методы построения закона движения и траектории, вычисления скорости и ускорения движущейся точки, способы задания движения твердого тела, определение поля скоростей и поля ускорений свободного твердого тела, расчет характеристик сложного движения. Дается элементарная теория механических связей. Изучаются локальные вариационные принципы механики</w:t>
      </w:r>
      <w:r w:rsidRPr="00AC5819">
        <w:rPr>
          <w:rFonts w:ascii="Times New Roman" w:hAnsi="Times New Roman" w:cs="Times New Roman"/>
          <w:b/>
          <w:bCs/>
          <w:sz w:val="24"/>
          <w:szCs w:val="24"/>
        </w:rPr>
        <w:t>.</w:t>
      </w:r>
      <w:r w:rsidRPr="00AC5819">
        <w:rPr>
          <w:rFonts w:ascii="Times New Roman" w:hAnsi="Times New Roman" w:cs="Times New Roman"/>
          <w:sz w:val="24"/>
          <w:szCs w:val="24"/>
        </w:rPr>
        <w:t xml:space="preserve"> Обосновываются методы аналитической и геометрической статики. Дается теория уравнений Лагранжа 2-го рода. Доказываются общие теоремы механики системы материальных точек. Выводятся основные динамические характеристики твердого тела и исследуется динамика практически интересных математических моделей систем твердых тел.</w:t>
      </w:r>
    </w:p>
    <w:p w14:paraId="165A1692" w14:textId="77777777" w:rsidR="00B00983" w:rsidRPr="00AC5819" w:rsidRDefault="00B00983" w:rsidP="00AC5819">
      <w:pPr>
        <w:pStyle w:val="HTML"/>
        <w:spacing w:after="120" w:line="276" w:lineRule="auto"/>
        <w:jc w:val="center"/>
        <w:rPr>
          <w:rFonts w:ascii="Times New Roman" w:hAnsi="Times New Roman" w:cs="Times New Roman"/>
          <w:b/>
          <w:sz w:val="24"/>
          <w:szCs w:val="24"/>
        </w:rPr>
      </w:pPr>
      <w:r w:rsidRPr="00AC5819">
        <w:rPr>
          <w:rFonts w:ascii="Times New Roman" w:hAnsi="Times New Roman" w:cs="Times New Roman"/>
          <w:b/>
          <w:sz w:val="24"/>
          <w:szCs w:val="24"/>
        </w:rPr>
        <w:t>Математические методы в теории управления и оптимизации</w:t>
      </w:r>
    </w:p>
    <w:p w14:paraId="1920A8CF" w14:textId="77777777" w:rsidR="00B00983" w:rsidRPr="00AC5819" w:rsidRDefault="00B00983" w:rsidP="00AC5819">
      <w:pPr>
        <w:pStyle w:val="a6"/>
        <w:ind w:left="0" w:firstLine="708"/>
        <w:jc w:val="both"/>
        <w:rPr>
          <w:rFonts w:ascii="Times New Roman" w:hAnsi="Times New Roman" w:cs="Times New Roman"/>
          <w:sz w:val="24"/>
          <w:szCs w:val="24"/>
        </w:rPr>
      </w:pPr>
      <w:r w:rsidRPr="00AC5819">
        <w:rPr>
          <w:rFonts w:ascii="Times New Roman" w:hAnsi="Times New Roman" w:cs="Times New Roman"/>
          <w:sz w:val="24"/>
          <w:szCs w:val="24"/>
        </w:rPr>
        <w:t xml:space="preserve">В курсе излагаются математические основы современной математической теории управления: структура системы управления, основные принципы управления, основные задачи управления, математические методы описания систем управления – метод передаточных функций, основанный </w:t>
      </w:r>
      <w:proofErr w:type="gramStart"/>
      <w:r w:rsidRPr="00AC5819">
        <w:rPr>
          <w:rFonts w:ascii="Times New Roman" w:hAnsi="Times New Roman" w:cs="Times New Roman"/>
          <w:sz w:val="24"/>
          <w:szCs w:val="24"/>
        </w:rPr>
        <w:t>на преобразований</w:t>
      </w:r>
      <w:proofErr w:type="gramEnd"/>
      <w:r w:rsidRPr="00AC5819">
        <w:rPr>
          <w:rFonts w:ascii="Times New Roman" w:hAnsi="Times New Roman" w:cs="Times New Roman"/>
          <w:sz w:val="24"/>
          <w:szCs w:val="24"/>
        </w:rPr>
        <w:t xml:space="preserve"> Лапласа, метод пространства состояний, вход-выходные соотношения через обыкновенные дифференциальные уравнения и интегральные уравнения, метод структурных схем. Рассматриваются примеры построения математических моделей объектов управления.</w:t>
      </w:r>
    </w:p>
    <w:p w14:paraId="14F8CD27" w14:textId="77777777" w:rsidR="00B727C7" w:rsidRPr="00AC5819" w:rsidRDefault="00B727C7" w:rsidP="00AC5819">
      <w:pPr>
        <w:spacing w:after="120"/>
        <w:jc w:val="center"/>
        <w:rPr>
          <w:rFonts w:ascii="Times New Roman" w:hAnsi="Times New Roman" w:cs="Times New Roman"/>
          <w:b/>
          <w:bCs/>
          <w:sz w:val="24"/>
          <w:szCs w:val="24"/>
        </w:rPr>
      </w:pPr>
      <w:r w:rsidRPr="00AC5819">
        <w:rPr>
          <w:rFonts w:ascii="Times New Roman" w:hAnsi="Times New Roman" w:cs="Times New Roman"/>
          <w:b/>
          <w:bCs/>
          <w:sz w:val="24"/>
          <w:szCs w:val="24"/>
        </w:rPr>
        <w:t>Экономика</w:t>
      </w:r>
    </w:p>
    <w:p w14:paraId="5C8A5360" w14:textId="77777777" w:rsidR="00AC5819" w:rsidRPr="00CC4AE1" w:rsidRDefault="00B727C7" w:rsidP="00AC5819">
      <w:pPr>
        <w:pStyle w:val="a"/>
        <w:numPr>
          <w:ilvl w:val="0"/>
          <w:numId w:val="0"/>
        </w:numPr>
        <w:spacing w:after="40" w:line="276" w:lineRule="auto"/>
        <w:ind w:firstLine="709"/>
        <w:contextualSpacing w:val="0"/>
        <w:rPr>
          <w:b/>
          <w:bCs/>
          <w:szCs w:val="22"/>
        </w:rPr>
      </w:pPr>
      <w:r w:rsidRPr="00AC5819">
        <w:tab/>
      </w:r>
      <w:bookmarkStart w:id="0" w:name="_Hlk154392285"/>
      <w:r w:rsidR="00AC5819" w:rsidRPr="00CC4AE1">
        <w:rPr>
          <w:b/>
          <w:bCs/>
          <w:szCs w:val="22"/>
        </w:rPr>
        <w:t>Целью дисциплины</w:t>
      </w:r>
      <w:r w:rsidR="00AC5819" w:rsidRPr="00CC4AE1">
        <w:rPr>
          <w:bCs/>
          <w:szCs w:val="22"/>
        </w:rPr>
        <w:t xml:space="preserve"> является ф</w:t>
      </w:r>
      <w:r w:rsidR="00AC5819"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41AD77CC" w14:textId="77777777" w:rsidR="00AC5819" w:rsidRPr="00CC4AE1" w:rsidRDefault="00AC5819" w:rsidP="00AC5819">
      <w:pPr>
        <w:pStyle w:val="a"/>
        <w:numPr>
          <w:ilvl w:val="0"/>
          <w:numId w:val="0"/>
        </w:numPr>
        <w:spacing w:line="276" w:lineRule="auto"/>
        <w:ind w:firstLine="709"/>
        <w:contextualSpacing w:val="0"/>
        <w:rPr>
          <w:rFonts w:eastAsia="Times New Roman"/>
          <w:b/>
          <w:snapToGrid w:val="0"/>
        </w:rPr>
      </w:pPr>
      <w:r w:rsidRPr="00CC4AE1">
        <w:rPr>
          <w:rFonts w:eastAsia="Times New Roman"/>
          <w:b/>
          <w:snapToGrid w:val="0"/>
          <w:szCs w:val="22"/>
        </w:rPr>
        <w:t>Задачи:</w:t>
      </w:r>
    </w:p>
    <w:p w14:paraId="36D9927E" w14:textId="77777777" w:rsidR="00AC5819" w:rsidRPr="00CC4AE1" w:rsidRDefault="00AC5819" w:rsidP="00AC5819">
      <w:pPr>
        <w:numPr>
          <w:ilvl w:val="0"/>
          <w:numId w:val="4"/>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53D5CD41" w14:textId="77777777" w:rsidR="00AC5819" w:rsidRPr="00CC4AE1" w:rsidRDefault="00AC5819" w:rsidP="00AC5819">
      <w:pPr>
        <w:numPr>
          <w:ilvl w:val="0"/>
          <w:numId w:val="4"/>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4C301C84" w14:textId="77777777" w:rsidR="00AC5819" w:rsidRPr="00CC4AE1" w:rsidRDefault="00AC5819" w:rsidP="00AC5819">
      <w:pPr>
        <w:numPr>
          <w:ilvl w:val="0"/>
          <w:numId w:val="4"/>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6CC2CEFD" w14:textId="77777777" w:rsidR="00AC5819" w:rsidRPr="00CC4AE1" w:rsidRDefault="00AC5819" w:rsidP="00AC5819">
      <w:pPr>
        <w:numPr>
          <w:ilvl w:val="0"/>
          <w:numId w:val="4"/>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27E318FD" w14:textId="5E0DD321" w:rsidR="00B727C7" w:rsidRPr="00AC5819" w:rsidRDefault="00AC5819" w:rsidP="00AC5819">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bookmarkEnd w:id="0"/>
    </w:p>
    <w:p w14:paraId="4E426C80" w14:textId="77777777" w:rsidR="00C57C6E" w:rsidRPr="00AC5819" w:rsidRDefault="00C57C6E" w:rsidP="00AC5819">
      <w:pPr>
        <w:shd w:val="clear" w:color="auto" w:fill="FFFFFF"/>
        <w:spacing w:after="120"/>
        <w:jc w:val="center"/>
        <w:rPr>
          <w:rFonts w:ascii="Times New Roman" w:eastAsia="Times New Roman" w:hAnsi="Times New Roman" w:cs="Times New Roman"/>
          <w:b/>
          <w:sz w:val="24"/>
          <w:szCs w:val="24"/>
          <w:lang w:eastAsia="ru-RU"/>
        </w:rPr>
      </w:pPr>
      <w:r w:rsidRPr="00AC5819">
        <w:rPr>
          <w:rFonts w:ascii="Times New Roman" w:eastAsia="Times New Roman" w:hAnsi="Times New Roman" w:cs="Times New Roman"/>
          <w:b/>
          <w:sz w:val="24"/>
          <w:szCs w:val="24"/>
          <w:lang w:eastAsia="ru-RU"/>
        </w:rPr>
        <w:t>Численные методы</w:t>
      </w:r>
    </w:p>
    <w:p w14:paraId="654950BD" w14:textId="77777777" w:rsidR="00C57C6E" w:rsidRPr="00AC5819" w:rsidRDefault="00C57C6E" w:rsidP="00AC5819">
      <w:pPr>
        <w:shd w:val="clear" w:color="auto" w:fill="FFFFFF"/>
        <w:spacing w:after="120"/>
        <w:ind w:firstLine="567"/>
        <w:jc w:val="both"/>
        <w:rPr>
          <w:rFonts w:ascii="Times New Roman" w:eastAsia="Times New Roman" w:hAnsi="Times New Roman" w:cs="Times New Roman"/>
          <w:sz w:val="24"/>
          <w:szCs w:val="24"/>
          <w:lang w:eastAsia="ru-RU"/>
        </w:rPr>
      </w:pPr>
      <w:r w:rsidRPr="00AC5819">
        <w:rPr>
          <w:rFonts w:ascii="Times New Roman" w:eastAsia="Times New Roman" w:hAnsi="Times New Roman" w:cs="Times New Roman"/>
          <w:sz w:val="24"/>
          <w:szCs w:val="24"/>
          <w:lang w:eastAsia="ru-RU"/>
        </w:rPr>
        <w:t>Данный курс направлен на развитие навыков у студентов в решении типовых задач алгебры, математического анализа, обыкновенных дифференциальных уравнений и уравнений в частных производных. Рассматриваются те методы, которые выдержали испытание практикой и применяются для решения реальных прикладных задач. Устанавливаются связи между различными разделами математики и численными методами. Теоретический материал иллюстрируется на лекциях примерами с результатами расчетов.</w:t>
      </w:r>
    </w:p>
    <w:p w14:paraId="48AB49E9" w14:textId="77777777" w:rsidR="00B727C7" w:rsidRPr="00AC5819" w:rsidRDefault="00B727C7" w:rsidP="00AC5819">
      <w:pPr>
        <w:pStyle w:val="l"/>
        <w:spacing w:before="0" w:beforeAutospacing="0" w:after="120" w:afterAutospacing="0" w:line="276" w:lineRule="auto"/>
        <w:jc w:val="center"/>
        <w:rPr>
          <w:b/>
        </w:rPr>
      </w:pPr>
      <w:r w:rsidRPr="00AC5819">
        <w:rPr>
          <w:b/>
        </w:rPr>
        <w:t>Случайные процессы</w:t>
      </w:r>
    </w:p>
    <w:p w14:paraId="6E3F5505" w14:textId="77777777" w:rsidR="00B727C7" w:rsidRPr="00AC5819" w:rsidRDefault="00B727C7" w:rsidP="00AC5819">
      <w:pPr>
        <w:pStyle w:val="l"/>
        <w:spacing w:before="0" w:beforeAutospacing="0" w:after="120" w:afterAutospacing="0" w:line="276" w:lineRule="auto"/>
        <w:ind w:firstLine="708"/>
        <w:jc w:val="both"/>
      </w:pPr>
      <w:r w:rsidRPr="00AC5819">
        <w:t xml:space="preserve">В рамках данного курса рассматриваются основные модели теории случайных процессов такие как цепи Маркова с дискретным и непрерывным временем, корреляционная теория случайных процессов, стохастический интеграл, линейные стохастические дифференциальные уравнения, стационарные процессы. Более подробно исследованы свойства </w:t>
      </w:r>
      <w:proofErr w:type="spellStart"/>
      <w:r w:rsidRPr="00AC5819">
        <w:t>винеровского</w:t>
      </w:r>
      <w:proofErr w:type="spellEnd"/>
      <w:r w:rsidRPr="00AC5819">
        <w:t xml:space="preserve"> и пуассоновского процессов. Во второй части курса рассмотрены некоторые прикладные задачи теории случайных </w:t>
      </w:r>
      <w:r w:rsidRPr="00AC5819">
        <w:lastRenderedPageBreak/>
        <w:t xml:space="preserve">процессов: линейные преобразования стационарных процессов и задачи о наилучшей линейной оценки (прогноз и фильтрация). </w:t>
      </w:r>
    </w:p>
    <w:p w14:paraId="4BEECA3F" w14:textId="77777777" w:rsidR="00B00983" w:rsidRPr="00AC5819" w:rsidRDefault="00B00983"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Многосвязные и нестационарные системы автоматического управления</w:t>
      </w:r>
    </w:p>
    <w:p w14:paraId="22D1BFC2" w14:textId="77777777" w:rsidR="00B00983" w:rsidRPr="00AC5819" w:rsidRDefault="00B00983" w:rsidP="00AC5819">
      <w:pPr>
        <w:spacing w:after="120"/>
        <w:ind w:firstLine="708"/>
        <w:jc w:val="both"/>
        <w:rPr>
          <w:rFonts w:ascii="Times New Roman" w:hAnsi="Times New Roman" w:cs="Times New Roman"/>
          <w:sz w:val="24"/>
          <w:szCs w:val="24"/>
        </w:rPr>
      </w:pPr>
      <w:r w:rsidRPr="00AC5819">
        <w:rPr>
          <w:rFonts w:ascii="Times New Roman" w:hAnsi="Times New Roman" w:cs="Times New Roman"/>
          <w:sz w:val="24"/>
          <w:szCs w:val="24"/>
        </w:rPr>
        <w:t>Курс состоит из двух частей представляющих собой введение в теорию многосвязных и нестационарных систем автоматического управления соответственно. В первой части, посвященной многосвязным системам, обсуждаются вопросы управляемости, наблюдаемости таких систем, их канонические формы и декомпозиция. Рассматриваются элементы теории реализации и геометрических методов. Во второй части, посвященной нестационарным системам, рассматриваются вопросы их устойчивости, управляемости и наблюдаемости. Особое внимание уделяется отличиям между стационарными и нестационарными системами.</w:t>
      </w:r>
    </w:p>
    <w:p w14:paraId="63B64C64" w14:textId="77777777" w:rsidR="00B00983" w:rsidRPr="00AC5819" w:rsidRDefault="00B00983" w:rsidP="00AC5819">
      <w:pPr>
        <w:spacing w:after="120"/>
        <w:jc w:val="both"/>
        <w:rPr>
          <w:rFonts w:ascii="Times New Roman" w:hAnsi="Times New Roman" w:cs="Times New Roman"/>
          <w:sz w:val="24"/>
          <w:szCs w:val="24"/>
        </w:rPr>
      </w:pPr>
      <w:r w:rsidRPr="00AC5819">
        <w:rPr>
          <w:rFonts w:ascii="Times New Roman" w:hAnsi="Times New Roman" w:cs="Times New Roman"/>
          <w:sz w:val="24"/>
          <w:szCs w:val="24"/>
        </w:rPr>
        <w:t>Примерная программа курса:</w:t>
      </w:r>
    </w:p>
    <w:p w14:paraId="639D8D24" w14:textId="77777777" w:rsidR="00B00983" w:rsidRPr="00AC5819" w:rsidRDefault="00B00983" w:rsidP="00AC5819">
      <w:pPr>
        <w:pStyle w:val="a8"/>
        <w:numPr>
          <w:ilvl w:val="0"/>
          <w:numId w:val="1"/>
        </w:numPr>
        <w:spacing w:after="120"/>
        <w:jc w:val="both"/>
        <w:rPr>
          <w:rFonts w:ascii="Times New Roman" w:hAnsi="Times New Roman" w:cs="Times New Roman"/>
          <w:sz w:val="24"/>
          <w:szCs w:val="24"/>
        </w:rPr>
      </w:pPr>
      <w:r w:rsidRPr="00AC5819">
        <w:rPr>
          <w:rFonts w:ascii="Times New Roman" w:hAnsi="Times New Roman" w:cs="Times New Roman"/>
          <w:sz w:val="24"/>
          <w:szCs w:val="24"/>
        </w:rPr>
        <w:t>Методы описание скалярных и многосвязных систем</w:t>
      </w:r>
    </w:p>
    <w:p w14:paraId="2E3C7EBD" w14:textId="77777777" w:rsidR="00B00983" w:rsidRPr="00AC5819" w:rsidRDefault="00B00983" w:rsidP="00AC5819">
      <w:pPr>
        <w:pStyle w:val="a8"/>
        <w:numPr>
          <w:ilvl w:val="0"/>
          <w:numId w:val="1"/>
        </w:numPr>
        <w:spacing w:after="120"/>
        <w:jc w:val="both"/>
        <w:rPr>
          <w:rFonts w:ascii="Times New Roman" w:hAnsi="Times New Roman" w:cs="Times New Roman"/>
          <w:sz w:val="24"/>
          <w:szCs w:val="24"/>
        </w:rPr>
      </w:pPr>
      <w:r w:rsidRPr="00AC5819">
        <w:rPr>
          <w:rFonts w:ascii="Times New Roman" w:hAnsi="Times New Roman" w:cs="Times New Roman"/>
          <w:sz w:val="24"/>
          <w:szCs w:val="24"/>
        </w:rPr>
        <w:t xml:space="preserve">Канонические формы в пространстве состояний, структурные свойства систем </w:t>
      </w:r>
    </w:p>
    <w:p w14:paraId="61D6D846" w14:textId="77777777" w:rsidR="00B00983" w:rsidRPr="00AC5819" w:rsidRDefault="00B00983" w:rsidP="00AC5819">
      <w:pPr>
        <w:pStyle w:val="a8"/>
        <w:numPr>
          <w:ilvl w:val="0"/>
          <w:numId w:val="1"/>
        </w:numPr>
        <w:spacing w:after="120"/>
        <w:jc w:val="both"/>
        <w:rPr>
          <w:rFonts w:ascii="Times New Roman" w:hAnsi="Times New Roman" w:cs="Times New Roman"/>
          <w:sz w:val="24"/>
          <w:szCs w:val="24"/>
        </w:rPr>
      </w:pPr>
      <w:r w:rsidRPr="00AC5819">
        <w:rPr>
          <w:rFonts w:ascii="Times New Roman" w:hAnsi="Times New Roman" w:cs="Times New Roman"/>
          <w:sz w:val="24"/>
          <w:szCs w:val="24"/>
        </w:rPr>
        <w:t>Матричная передаточная функция и ее свойства</w:t>
      </w:r>
    </w:p>
    <w:p w14:paraId="0A33D771" w14:textId="77777777" w:rsidR="00B00983" w:rsidRPr="00AC5819" w:rsidRDefault="00B00983" w:rsidP="00AC5819">
      <w:pPr>
        <w:pStyle w:val="a8"/>
        <w:numPr>
          <w:ilvl w:val="0"/>
          <w:numId w:val="1"/>
        </w:numPr>
        <w:spacing w:after="120"/>
        <w:jc w:val="both"/>
        <w:rPr>
          <w:rFonts w:ascii="Times New Roman" w:hAnsi="Times New Roman" w:cs="Times New Roman"/>
          <w:sz w:val="24"/>
          <w:szCs w:val="24"/>
        </w:rPr>
      </w:pPr>
      <w:r w:rsidRPr="00AC5819">
        <w:rPr>
          <w:rFonts w:ascii="Times New Roman" w:hAnsi="Times New Roman" w:cs="Times New Roman"/>
          <w:sz w:val="24"/>
          <w:szCs w:val="24"/>
        </w:rPr>
        <w:t>Нули многосвязных систем и их влияние на свойства системы</w:t>
      </w:r>
    </w:p>
    <w:p w14:paraId="01DCADA5" w14:textId="77777777" w:rsidR="00B00983" w:rsidRPr="00AC5819" w:rsidRDefault="00B00983" w:rsidP="00AC5819">
      <w:pPr>
        <w:pStyle w:val="a8"/>
        <w:numPr>
          <w:ilvl w:val="0"/>
          <w:numId w:val="1"/>
        </w:numPr>
        <w:spacing w:after="120"/>
        <w:jc w:val="both"/>
        <w:rPr>
          <w:rFonts w:ascii="Times New Roman" w:hAnsi="Times New Roman" w:cs="Times New Roman"/>
          <w:sz w:val="24"/>
          <w:szCs w:val="24"/>
        </w:rPr>
      </w:pPr>
      <w:r w:rsidRPr="00AC5819">
        <w:rPr>
          <w:rFonts w:ascii="Times New Roman" w:hAnsi="Times New Roman" w:cs="Times New Roman"/>
          <w:sz w:val="24"/>
          <w:szCs w:val="24"/>
        </w:rPr>
        <w:t>Задачи синтеза систем управления</w:t>
      </w:r>
    </w:p>
    <w:p w14:paraId="09FE5123" w14:textId="77777777" w:rsidR="00C57C6E" w:rsidRPr="00AC5819" w:rsidRDefault="00B00983" w:rsidP="00AC5819">
      <w:pPr>
        <w:pStyle w:val="a8"/>
        <w:numPr>
          <w:ilvl w:val="0"/>
          <w:numId w:val="1"/>
        </w:numPr>
        <w:spacing w:after="120"/>
        <w:jc w:val="both"/>
        <w:rPr>
          <w:rFonts w:ascii="Times New Roman" w:hAnsi="Times New Roman" w:cs="Times New Roman"/>
          <w:sz w:val="24"/>
          <w:szCs w:val="24"/>
        </w:rPr>
      </w:pPr>
      <w:r w:rsidRPr="00AC5819">
        <w:rPr>
          <w:rFonts w:ascii="Times New Roman" w:hAnsi="Times New Roman" w:cs="Times New Roman"/>
          <w:sz w:val="24"/>
          <w:szCs w:val="24"/>
        </w:rPr>
        <w:t>Нестационарные системы</w:t>
      </w:r>
    </w:p>
    <w:p w14:paraId="7C7B560C" w14:textId="77777777" w:rsidR="00B00983" w:rsidRPr="00AC5819" w:rsidRDefault="00B00983" w:rsidP="00AC5819">
      <w:pPr>
        <w:pStyle w:val="HTML"/>
        <w:spacing w:after="120"/>
        <w:jc w:val="center"/>
        <w:rPr>
          <w:rFonts w:ascii="Times New Roman" w:hAnsi="Times New Roman" w:cs="Times New Roman"/>
          <w:b/>
          <w:sz w:val="24"/>
          <w:szCs w:val="24"/>
        </w:rPr>
      </w:pPr>
      <w:r w:rsidRPr="00AC5819">
        <w:rPr>
          <w:rFonts w:ascii="Times New Roman" w:hAnsi="Times New Roman" w:cs="Times New Roman"/>
          <w:b/>
          <w:sz w:val="24"/>
          <w:szCs w:val="24"/>
        </w:rPr>
        <w:t>Современные компьютерные технологии в теории управления и оптимизации</w:t>
      </w:r>
    </w:p>
    <w:p w14:paraId="22A1133F" w14:textId="77777777" w:rsidR="00B00983" w:rsidRPr="00AC5819" w:rsidRDefault="00B00983" w:rsidP="00AC5819">
      <w:pPr>
        <w:spacing w:after="120"/>
        <w:ind w:firstLine="708"/>
        <w:jc w:val="both"/>
        <w:rPr>
          <w:rFonts w:ascii="Times New Roman" w:hAnsi="Times New Roman" w:cs="Times New Roman"/>
          <w:sz w:val="24"/>
          <w:szCs w:val="24"/>
        </w:rPr>
      </w:pPr>
      <w:r w:rsidRPr="00AC5819">
        <w:rPr>
          <w:rFonts w:ascii="Times New Roman" w:hAnsi="Times New Roman" w:cs="Times New Roman"/>
          <w:sz w:val="24"/>
          <w:szCs w:val="24"/>
        </w:rPr>
        <w:t>Целью данного курса является изучение современных компьютерных технологий и пакетов прикладных программ для компьютерного моделирования и решения типовых задач математической теории управления и оптимизации.</w:t>
      </w:r>
    </w:p>
    <w:p w14:paraId="186C1D0C" w14:textId="77777777" w:rsidR="00B00983" w:rsidRPr="00AC5819" w:rsidRDefault="00B00983" w:rsidP="00AC5819">
      <w:pPr>
        <w:spacing w:after="120"/>
        <w:ind w:firstLine="708"/>
        <w:jc w:val="both"/>
        <w:rPr>
          <w:rFonts w:ascii="Times New Roman" w:hAnsi="Times New Roman" w:cs="Times New Roman"/>
          <w:sz w:val="24"/>
          <w:szCs w:val="24"/>
        </w:rPr>
      </w:pPr>
      <w:r w:rsidRPr="00AC5819">
        <w:rPr>
          <w:rFonts w:ascii="Times New Roman" w:hAnsi="Times New Roman" w:cs="Times New Roman"/>
          <w:sz w:val="24"/>
          <w:szCs w:val="24"/>
        </w:rPr>
        <w:t xml:space="preserve">В курсе рассматриваются базовые принципы работы с пакетами прикладных программ, а также подробно рассматривается один из наиболее популярных пакетов MATLAB. </w:t>
      </w:r>
    </w:p>
    <w:p w14:paraId="06A321F1" w14:textId="77777777" w:rsidR="00B00983" w:rsidRPr="00AC5819" w:rsidRDefault="00B00983" w:rsidP="00AC5819">
      <w:pPr>
        <w:pStyle w:val="HTML"/>
        <w:spacing w:after="120"/>
        <w:jc w:val="center"/>
        <w:rPr>
          <w:rFonts w:ascii="Times New Roman" w:hAnsi="Times New Roman" w:cs="Times New Roman"/>
          <w:b/>
          <w:sz w:val="24"/>
          <w:szCs w:val="24"/>
        </w:rPr>
      </w:pPr>
      <w:r w:rsidRPr="00AC5819">
        <w:rPr>
          <w:rFonts w:ascii="Times New Roman" w:hAnsi="Times New Roman" w:cs="Times New Roman"/>
          <w:b/>
          <w:sz w:val="24"/>
          <w:szCs w:val="24"/>
        </w:rPr>
        <w:t>Теория обратной связи</w:t>
      </w:r>
    </w:p>
    <w:p w14:paraId="3B59C017" w14:textId="77777777" w:rsidR="00B00983" w:rsidRPr="00AC5819" w:rsidRDefault="00B00983" w:rsidP="00AC5819">
      <w:pPr>
        <w:spacing w:after="120"/>
        <w:ind w:firstLine="708"/>
        <w:jc w:val="both"/>
        <w:rPr>
          <w:rFonts w:ascii="Times New Roman" w:hAnsi="Times New Roman" w:cs="Times New Roman"/>
          <w:sz w:val="24"/>
          <w:szCs w:val="24"/>
        </w:rPr>
      </w:pPr>
      <w:r w:rsidRPr="00AC5819">
        <w:rPr>
          <w:rFonts w:ascii="Times New Roman" w:hAnsi="Times New Roman" w:cs="Times New Roman"/>
          <w:sz w:val="24"/>
          <w:szCs w:val="24"/>
        </w:rPr>
        <w:t xml:space="preserve">В курсе изучаются основные принципы классической и современной теории управления, различные виды математических моделей линейных, стационарных и нестационарных, непрерывных и дискретных систем, а также нелинейных управляемых систем. </w:t>
      </w:r>
    </w:p>
    <w:p w14:paraId="7D2B0C44" w14:textId="77777777" w:rsidR="00B00983" w:rsidRPr="00AC5819" w:rsidRDefault="00B00983" w:rsidP="00AC5819">
      <w:pPr>
        <w:spacing w:after="120"/>
        <w:ind w:firstLine="708"/>
        <w:jc w:val="both"/>
        <w:rPr>
          <w:rFonts w:ascii="Times New Roman" w:hAnsi="Times New Roman" w:cs="Times New Roman"/>
          <w:sz w:val="24"/>
          <w:szCs w:val="24"/>
        </w:rPr>
      </w:pPr>
      <w:r w:rsidRPr="00AC5819">
        <w:rPr>
          <w:rFonts w:ascii="Times New Roman" w:hAnsi="Times New Roman" w:cs="Times New Roman"/>
          <w:sz w:val="24"/>
          <w:szCs w:val="24"/>
        </w:rPr>
        <w:t xml:space="preserve">В первой части курса (6 семестр) излагаются основы теории управляемых динамических систем: для линейных динамических систем с непрерывным временем подробно рассматриваются понятия устойчивости, управляемости и наблюдаемости; излагаются подходы к оценке качества линейных систем управления; приводятся методы решения задачи программного управления, синтеза стабилизирующей обратной связи по состоянию и по выходу, излагается алгоритм решения задачи слежения для линейных систем. Описываются методы построения наблюдателей для линейных динамических систем. </w:t>
      </w:r>
    </w:p>
    <w:p w14:paraId="77828BB4" w14:textId="77777777" w:rsidR="00B00983" w:rsidRPr="00AC5819" w:rsidRDefault="00B00983" w:rsidP="00AC5819">
      <w:pPr>
        <w:spacing w:after="120"/>
        <w:ind w:firstLine="708"/>
        <w:jc w:val="both"/>
        <w:rPr>
          <w:rFonts w:ascii="Times New Roman" w:hAnsi="Times New Roman" w:cs="Times New Roman"/>
          <w:sz w:val="24"/>
          <w:szCs w:val="24"/>
        </w:rPr>
      </w:pPr>
      <w:r w:rsidRPr="00AC5819">
        <w:rPr>
          <w:rFonts w:ascii="Times New Roman" w:hAnsi="Times New Roman" w:cs="Times New Roman"/>
          <w:sz w:val="24"/>
          <w:szCs w:val="24"/>
        </w:rPr>
        <w:t xml:space="preserve">Во второй части курса (7 семестр) излагаются основы теории дискретных систем: классификация дискретных систем и их математическое описание, устойчивость и оценка качества дискретных систем, методы синтеза дискретных систем управления. Рассматриваются неопределенные динамические системы, функционирующие в условиях координатных и параметрических возмущений. Излагаются подходы к решению задачи стабилизации и задачи слежения для неопределенных систем. </w:t>
      </w:r>
    </w:p>
    <w:p w14:paraId="66367418" w14:textId="77777777" w:rsidR="00B00983" w:rsidRPr="00AC5819" w:rsidRDefault="00B00983" w:rsidP="00AC5819">
      <w:pPr>
        <w:pStyle w:val="HTML"/>
        <w:spacing w:after="120" w:line="276" w:lineRule="auto"/>
        <w:jc w:val="center"/>
        <w:rPr>
          <w:rFonts w:ascii="Times New Roman" w:hAnsi="Times New Roman" w:cs="Times New Roman"/>
          <w:b/>
          <w:sz w:val="24"/>
          <w:szCs w:val="24"/>
        </w:rPr>
      </w:pPr>
      <w:r w:rsidRPr="00AC5819">
        <w:rPr>
          <w:rFonts w:ascii="Times New Roman" w:hAnsi="Times New Roman" w:cs="Times New Roman"/>
          <w:b/>
          <w:sz w:val="24"/>
          <w:szCs w:val="24"/>
        </w:rPr>
        <w:t>Управление техническими объектами</w:t>
      </w:r>
    </w:p>
    <w:p w14:paraId="5210B8B9" w14:textId="77777777" w:rsidR="00B00983" w:rsidRPr="00AC5819" w:rsidRDefault="00B00983" w:rsidP="00AC5819">
      <w:pPr>
        <w:pStyle w:val="HTML"/>
        <w:spacing w:after="120" w:line="276" w:lineRule="auto"/>
        <w:jc w:val="both"/>
        <w:rPr>
          <w:rFonts w:ascii="Times New Roman" w:hAnsi="Times New Roman" w:cs="Times New Roman"/>
          <w:sz w:val="24"/>
          <w:szCs w:val="24"/>
        </w:rPr>
      </w:pPr>
      <w:r w:rsidRPr="00AC5819">
        <w:rPr>
          <w:rFonts w:ascii="Times New Roman" w:hAnsi="Times New Roman" w:cs="Times New Roman"/>
          <w:sz w:val="24"/>
          <w:szCs w:val="24"/>
        </w:rPr>
        <w:tab/>
        <w:t xml:space="preserve">Целью дисциплины является ознакомить студентов с прикладными вопросами использования теории автоматического управления (TAУ). Даются базовые представления о </w:t>
      </w:r>
      <w:r w:rsidRPr="00AC5819">
        <w:rPr>
          <w:rFonts w:ascii="Times New Roman" w:hAnsi="Times New Roman" w:cs="Times New Roman"/>
          <w:sz w:val="24"/>
          <w:szCs w:val="24"/>
        </w:rPr>
        <w:lastRenderedPageBreak/>
        <w:t xml:space="preserve">автоматизированных системах управления технологическими процессами (АСУ ТП). Рассматриваются математические модели и </w:t>
      </w:r>
      <w:proofErr w:type="spellStart"/>
      <w:r w:rsidRPr="00AC5819">
        <w:rPr>
          <w:rFonts w:ascii="Times New Roman" w:hAnsi="Times New Roman" w:cs="Times New Roman"/>
          <w:sz w:val="24"/>
          <w:szCs w:val="24"/>
        </w:rPr>
        <w:t>неидеальности</w:t>
      </w:r>
      <w:proofErr w:type="spellEnd"/>
      <w:r w:rsidRPr="00AC5819">
        <w:rPr>
          <w:rFonts w:ascii="Times New Roman" w:hAnsi="Times New Roman" w:cs="Times New Roman"/>
          <w:sz w:val="24"/>
          <w:szCs w:val="24"/>
        </w:rPr>
        <w:t xml:space="preserve"> присущие типовым компонентам системы управления, обсуждаются вопросы построения совокупной модели системы управления и принципы ее анализа и упрощения. </w:t>
      </w:r>
    </w:p>
    <w:p w14:paraId="668B82A5" w14:textId="77777777" w:rsidR="00B727C7" w:rsidRPr="00AC5819" w:rsidRDefault="00C57C6E"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4 курс</w:t>
      </w:r>
    </w:p>
    <w:p w14:paraId="111FF44C" w14:textId="77777777" w:rsidR="00C57C6E" w:rsidRPr="00AC5819" w:rsidRDefault="00C57C6E"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Математические модели в экономике</w:t>
      </w:r>
    </w:p>
    <w:p w14:paraId="11EBC0DC" w14:textId="77777777" w:rsidR="00C57C6E" w:rsidRPr="00AC5819" w:rsidRDefault="00C57C6E" w:rsidP="00AC5819">
      <w:pPr>
        <w:spacing w:after="120"/>
        <w:jc w:val="both"/>
        <w:rPr>
          <w:rFonts w:ascii="Times New Roman" w:hAnsi="Times New Roman" w:cs="Times New Roman"/>
          <w:sz w:val="24"/>
          <w:szCs w:val="24"/>
        </w:rPr>
      </w:pPr>
      <w:r w:rsidRPr="00AC5819">
        <w:rPr>
          <w:rFonts w:ascii="Times New Roman" w:hAnsi="Times New Roman" w:cs="Times New Roman"/>
          <w:sz w:val="24"/>
          <w:szCs w:val="24"/>
        </w:rPr>
        <w:tab/>
        <w:t>Цель данного курса - познакомить слушателей с различными математическими моделями в экономике такими, как модель межотраслевого баланса, модель экономического планирования и оптимального экономического роста, модель конкурентного равновесия, а также с некоторыми разделами математики такими, как теория неотрицательных матриц и её приложения в экономике.</w:t>
      </w:r>
    </w:p>
    <w:p w14:paraId="1C5262B5" w14:textId="77777777" w:rsidR="00C57C6E" w:rsidRPr="00AC5819" w:rsidRDefault="00C57C6E"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Теория игр и исследование операций</w:t>
      </w:r>
    </w:p>
    <w:p w14:paraId="1FA188BB" w14:textId="77777777" w:rsidR="00C57C6E" w:rsidRPr="00AC5819" w:rsidRDefault="00C57C6E" w:rsidP="00AC5819">
      <w:pPr>
        <w:spacing w:after="120"/>
        <w:jc w:val="both"/>
        <w:rPr>
          <w:rFonts w:ascii="Times New Roman" w:hAnsi="Times New Roman" w:cs="Times New Roman"/>
          <w:sz w:val="24"/>
          <w:szCs w:val="24"/>
        </w:rPr>
      </w:pPr>
      <w:r w:rsidRPr="00AC5819">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AC5819">
        <w:rPr>
          <w:rFonts w:ascii="Times New Roman" w:hAnsi="Times New Roman" w:cs="Times New Roman"/>
          <w:sz w:val="24"/>
          <w:szCs w:val="24"/>
        </w:rPr>
        <w:t>модели  игр</w:t>
      </w:r>
      <w:proofErr w:type="gramEnd"/>
      <w:r w:rsidRPr="00AC5819">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AC5819">
        <w:rPr>
          <w:rFonts w:ascii="Times New Roman" w:hAnsi="Times New Roman" w:cs="Times New Roman"/>
          <w:sz w:val="24"/>
          <w:szCs w:val="24"/>
        </w:rPr>
        <w:t>( в</w:t>
      </w:r>
      <w:proofErr w:type="gramEnd"/>
      <w:r w:rsidRPr="00AC5819">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AC5819">
        <w:rPr>
          <w:rFonts w:ascii="Times New Roman" w:hAnsi="Times New Roman" w:cs="Times New Roman"/>
          <w:sz w:val="24"/>
          <w:szCs w:val="24"/>
        </w:rPr>
        <w:t>гарантированного результата</w:t>
      </w:r>
      <w:proofErr w:type="gramEnd"/>
      <w:r w:rsidRPr="00AC5819">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130732A5" w14:textId="77777777" w:rsidR="00C57C6E" w:rsidRPr="00AC5819" w:rsidRDefault="00C57C6E" w:rsidP="00AC5819">
      <w:pPr>
        <w:pStyle w:val="3"/>
        <w:spacing w:after="120" w:line="276" w:lineRule="auto"/>
        <w:rPr>
          <w:sz w:val="24"/>
        </w:rPr>
      </w:pPr>
      <w:r w:rsidRPr="00AC5819">
        <w:rPr>
          <w:sz w:val="24"/>
        </w:rPr>
        <w:t>Дополнительные главы дискретной математики и кибернетики</w:t>
      </w:r>
    </w:p>
    <w:p w14:paraId="162EAD13" w14:textId="77777777" w:rsidR="00C57C6E" w:rsidRPr="00AC5819" w:rsidRDefault="00C57C6E" w:rsidP="00AC5819">
      <w:pPr>
        <w:pStyle w:val="2"/>
        <w:spacing w:after="120" w:line="276" w:lineRule="auto"/>
        <w:rPr>
          <w:lang w:eastAsia="ru-RU"/>
        </w:rPr>
      </w:pPr>
      <w:r w:rsidRPr="00AC5819">
        <w:rPr>
          <w:lang w:eastAsia="ru-RU"/>
        </w:rPr>
        <w:tab/>
        <w:t xml:space="preserve">Курс состоит из четырех частей. В первой части излагаются основы теории функций многозначной логики. Доказываются критерии полноты и устанавливается ряд существенных отличий функций многозначной логики от булевых функций. Во второй части изучаются ограниченно – детерминированные (автоматные) функции. Основное внимание уделяется способам задания автоматных </w:t>
      </w:r>
      <w:proofErr w:type="gramStart"/>
      <w:r w:rsidRPr="00AC5819">
        <w:rPr>
          <w:lang w:eastAsia="ru-RU"/>
        </w:rPr>
        <w:t>функций :</w:t>
      </w:r>
      <w:proofErr w:type="gramEnd"/>
      <w:r w:rsidRPr="00AC5819">
        <w:rPr>
          <w:lang w:eastAsia="ru-RU"/>
        </w:rPr>
        <w:t xml:space="preserve">   деревьями, каноническими уравнениями, диаграммами Мура и схемами из автоматных элементов. Третья часть посвящена машинам Тьюринга и вычислимым функциям. Доказывается вычислимость частично рекурсивных функций. В четвертой части доказывается теорема Форда и </w:t>
      </w:r>
      <w:proofErr w:type="spellStart"/>
      <w:r w:rsidRPr="00AC5819">
        <w:rPr>
          <w:lang w:eastAsia="ru-RU"/>
        </w:rPr>
        <w:t>Фалкерсона</w:t>
      </w:r>
      <w:proofErr w:type="spellEnd"/>
      <w:r w:rsidRPr="00AC5819">
        <w:rPr>
          <w:lang w:eastAsia="ru-RU"/>
        </w:rPr>
        <w:t xml:space="preserve"> о максимальном потоке в сети.</w:t>
      </w:r>
    </w:p>
    <w:p w14:paraId="17B2702C" w14:textId="77777777" w:rsidR="00C57C6E" w:rsidRPr="00AC5819" w:rsidRDefault="00C57C6E"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Базы данных</w:t>
      </w:r>
    </w:p>
    <w:p w14:paraId="3385F94A" w14:textId="77777777" w:rsidR="00C57C6E" w:rsidRPr="00AC5819" w:rsidRDefault="00C57C6E" w:rsidP="00AC5819">
      <w:pPr>
        <w:spacing w:after="120"/>
        <w:jc w:val="both"/>
        <w:rPr>
          <w:rFonts w:ascii="Times New Roman" w:hAnsi="Times New Roman" w:cs="Times New Roman"/>
          <w:sz w:val="24"/>
          <w:szCs w:val="24"/>
        </w:rPr>
      </w:pPr>
      <w:r w:rsidRPr="00AC5819">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AC5819">
        <w:rPr>
          <w:rFonts w:ascii="Times New Roman" w:hAnsi="Times New Roman" w:cs="Times New Roman"/>
          <w:sz w:val="24"/>
          <w:szCs w:val="24"/>
        </w:rPr>
        <w:t>дореляционных</w:t>
      </w:r>
      <w:proofErr w:type="spellEnd"/>
      <w:r w:rsidRPr="00AC5819">
        <w:rPr>
          <w:rFonts w:ascii="Times New Roman" w:hAnsi="Times New Roman" w:cs="Times New Roman"/>
          <w:sz w:val="24"/>
          <w:szCs w:val="24"/>
        </w:rPr>
        <w:t xml:space="preserve"> моделей данных как иерархическая, сетевая и модель данных инвертированных 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AC5819">
        <w:rPr>
          <w:rFonts w:ascii="Times New Roman" w:hAnsi="Times New Roman" w:cs="Times New Roman"/>
          <w:sz w:val="24"/>
          <w:szCs w:val="24"/>
        </w:rPr>
        <w:t>постреляционные</w:t>
      </w:r>
      <w:proofErr w:type="spellEnd"/>
      <w:r w:rsidRPr="00AC5819">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AC5819">
        <w:rPr>
          <w:rFonts w:ascii="Times New Roman" w:hAnsi="Times New Roman" w:cs="Times New Roman"/>
          <w:sz w:val="24"/>
          <w:szCs w:val="24"/>
          <w:lang w:val="en-US"/>
        </w:rPr>
        <w:t>SQL</w:t>
      </w:r>
      <w:r w:rsidRPr="00AC5819">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7578CCD3" w14:textId="77777777" w:rsidR="00AC5819" w:rsidRDefault="00AC5819" w:rsidP="00AC5819">
      <w:pPr>
        <w:spacing w:after="120"/>
        <w:jc w:val="center"/>
        <w:rPr>
          <w:rFonts w:ascii="Times New Roman" w:hAnsi="Times New Roman" w:cs="Times New Roman"/>
          <w:b/>
          <w:sz w:val="24"/>
          <w:szCs w:val="24"/>
        </w:rPr>
      </w:pPr>
    </w:p>
    <w:p w14:paraId="35B9534A" w14:textId="531205E4" w:rsidR="00C57C6E" w:rsidRPr="00AC5819" w:rsidRDefault="00C57C6E"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lastRenderedPageBreak/>
        <w:t>Суперкомпьютеры и параллельная обработка данных</w:t>
      </w:r>
    </w:p>
    <w:p w14:paraId="21BD1BB2" w14:textId="77777777" w:rsidR="00C57C6E" w:rsidRPr="00AC5819" w:rsidRDefault="00C57C6E" w:rsidP="00AC5819">
      <w:pPr>
        <w:spacing w:after="120"/>
        <w:ind w:firstLine="708"/>
        <w:jc w:val="both"/>
        <w:rPr>
          <w:rFonts w:ascii="Times New Roman" w:hAnsi="Times New Roman" w:cs="Times New Roman"/>
          <w:sz w:val="24"/>
          <w:szCs w:val="24"/>
        </w:rPr>
      </w:pPr>
      <w:r w:rsidRPr="00AC5819">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6EDC3F06" w14:textId="77777777" w:rsidR="00B86E55" w:rsidRPr="00AC5819" w:rsidRDefault="00B86E55"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Лингвистическая культура</w:t>
      </w:r>
    </w:p>
    <w:p w14:paraId="126AAE56" w14:textId="77777777" w:rsidR="00B86E55" w:rsidRPr="00AC5819" w:rsidRDefault="00B86E55" w:rsidP="00AC5819">
      <w:pPr>
        <w:spacing w:after="120"/>
        <w:jc w:val="both"/>
        <w:rPr>
          <w:rFonts w:ascii="Times New Roman" w:hAnsi="Times New Roman" w:cs="Times New Roman"/>
          <w:sz w:val="24"/>
          <w:szCs w:val="24"/>
        </w:rPr>
      </w:pPr>
      <w:r w:rsidRPr="00AC5819">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AC5819">
        <w:rPr>
          <w:rFonts w:ascii="Times New Roman" w:hAnsi="Times New Roman" w:cs="Times New Roman"/>
          <w:sz w:val="24"/>
          <w:szCs w:val="24"/>
        </w:rPr>
        <w:t>лингвострановед</w:t>
      </w:r>
      <w:proofErr w:type="spellEnd"/>
      <w:r w:rsidRPr="00AC5819">
        <w:rPr>
          <w:rFonts w:ascii="Times New Roman" w:hAnsi="Times New Roman" w:cs="Times New Roman"/>
          <w:sz w:val="24"/>
          <w:szCs w:val="24"/>
        </w:rPr>
        <w:t>-ческой</w:t>
      </w:r>
      <w:proofErr w:type="gramEnd"/>
      <w:r w:rsidRPr="00AC5819">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694D7518" w14:textId="77777777" w:rsidR="00C57C6E" w:rsidRPr="00AC5819" w:rsidRDefault="00C57C6E" w:rsidP="00AC5819">
      <w:pPr>
        <w:pStyle w:val="3"/>
        <w:spacing w:after="120" w:line="276" w:lineRule="auto"/>
        <w:rPr>
          <w:sz w:val="24"/>
        </w:rPr>
      </w:pPr>
      <w:r w:rsidRPr="00AC5819">
        <w:rPr>
          <w:sz w:val="24"/>
        </w:rPr>
        <w:t>Пакеты прикладных программ</w:t>
      </w:r>
    </w:p>
    <w:p w14:paraId="5B9211E7" w14:textId="77777777" w:rsidR="00C57C6E" w:rsidRPr="00AC5819" w:rsidRDefault="00C57C6E" w:rsidP="00AC5819">
      <w:pPr>
        <w:pStyle w:val="2"/>
        <w:spacing w:after="120" w:line="276" w:lineRule="auto"/>
      </w:pPr>
      <w:r w:rsidRPr="00AC5819">
        <w:tab/>
      </w:r>
      <w:r w:rsidR="00B86E55" w:rsidRPr="00AC5819">
        <w:t>Курс посвящен обзору современного математического программного обеспечения, применяемого в математических исследованиях. Излагаются основные возможности пакетов, их технические характеристики, примеры использования в различных областях математики.</w:t>
      </w:r>
    </w:p>
    <w:p w14:paraId="0DC5B23F" w14:textId="77777777" w:rsidR="002C125A" w:rsidRPr="00AC5819" w:rsidRDefault="002C125A" w:rsidP="00AC5819">
      <w:pPr>
        <w:pStyle w:val="HTML"/>
        <w:spacing w:after="120" w:line="276" w:lineRule="auto"/>
        <w:jc w:val="center"/>
        <w:rPr>
          <w:rFonts w:ascii="Times New Roman" w:hAnsi="Times New Roman" w:cs="Times New Roman"/>
          <w:b/>
          <w:sz w:val="24"/>
          <w:szCs w:val="24"/>
        </w:rPr>
      </w:pPr>
      <w:r w:rsidRPr="00AC5819">
        <w:rPr>
          <w:rFonts w:ascii="Times New Roman" w:hAnsi="Times New Roman" w:cs="Times New Roman"/>
          <w:b/>
          <w:sz w:val="24"/>
          <w:szCs w:val="24"/>
        </w:rPr>
        <w:t>Современная теория динамических систем</w:t>
      </w:r>
    </w:p>
    <w:p w14:paraId="7453E0DE" w14:textId="77777777" w:rsidR="002C125A" w:rsidRPr="00AC5819" w:rsidRDefault="002C125A" w:rsidP="00AC5819">
      <w:pPr>
        <w:spacing w:after="120"/>
        <w:ind w:firstLine="708"/>
        <w:jc w:val="both"/>
        <w:rPr>
          <w:rFonts w:ascii="Times New Roman" w:hAnsi="Times New Roman" w:cs="Times New Roman"/>
          <w:sz w:val="24"/>
          <w:szCs w:val="24"/>
        </w:rPr>
      </w:pPr>
      <w:r w:rsidRPr="00AC5819">
        <w:rPr>
          <w:rFonts w:ascii="Times New Roman" w:hAnsi="Times New Roman" w:cs="Times New Roman"/>
          <w:sz w:val="24"/>
          <w:szCs w:val="24"/>
        </w:rPr>
        <w:t xml:space="preserve">Курс посвящен введению в современную теорию динамических систем, понятия и методы которой используются во многих областях знаний. Исторически динамические системы привлекли внимание благодаря открытию Ньютоном того факта, что движение механических объектов описывается динамическими системами. К настоящему времени хорошо известно, что очень многие явления в природе и обществе, такие как радиоактивный распад, химические реакции, рост численности популяций, динамика цен на рынке, могут моделироваться с разной степенью точности динамическими системами. Для изучения динамических систем требуется математический аппарат, который обычно не приводится в стандартных университетских курсах. Это - прежде всего методы дифференциальной геометрии и теории групп Ли. Поэтому в предлагаемом курсе значительное место отводится изучению этих методов. После изложения этих методов рассматриваются основные положения качественной теории динамических систем (интегралы, симметрии и </w:t>
      </w:r>
      <w:proofErr w:type="gramStart"/>
      <w:r w:rsidRPr="00AC5819">
        <w:rPr>
          <w:rFonts w:ascii="Times New Roman" w:hAnsi="Times New Roman" w:cs="Times New Roman"/>
          <w:sz w:val="24"/>
          <w:szCs w:val="24"/>
        </w:rPr>
        <w:t>т.д.</w:t>
      </w:r>
      <w:proofErr w:type="gramEnd"/>
      <w:r w:rsidRPr="00AC5819">
        <w:rPr>
          <w:rFonts w:ascii="Times New Roman" w:hAnsi="Times New Roman" w:cs="Times New Roman"/>
          <w:sz w:val="24"/>
          <w:szCs w:val="24"/>
        </w:rPr>
        <w:t xml:space="preserve">).  Далее рассматривается теория гамильтоновых динамических систем, имеющая многочисленные приложения, а также элементы эргодической теории. Особенностью курса является включение вопросов теории управления, что обусловлено тем, что одним из основных объектов теории управления является управляемая динамическая система, которая является обобщением “обычной” динамической системы. Оказывается, что изложенные методы современной теории динамических систем могут эффективно использоваться для решения актуальных вопросов теории управления (управляемость, наблюдаемость и </w:t>
      </w:r>
      <w:proofErr w:type="gramStart"/>
      <w:r w:rsidRPr="00AC5819">
        <w:rPr>
          <w:rFonts w:ascii="Times New Roman" w:hAnsi="Times New Roman" w:cs="Times New Roman"/>
          <w:sz w:val="24"/>
          <w:szCs w:val="24"/>
        </w:rPr>
        <w:t>т.д.</w:t>
      </w:r>
      <w:proofErr w:type="gramEnd"/>
      <w:r w:rsidRPr="00AC5819">
        <w:rPr>
          <w:rFonts w:ascii="Times New Roman" w:hAnsi="Times New Roman" w:cs="Times New Roman"/>
          <w:sz w:val="24"/>
          <w:szCs w:val="24"/>
        </w:rPr>
        <w:t>), что и демонстрируется в курсе.</w:t>
      </w:r>
    </w:p>
    <w:p w14:paraId="50E69783" w14:textId="77777777" w:rsidR="002C125A" w:rsidRPr="00AC5819" w:rsidRDefault="002C125A" w:rsidP="00AC5819">
      <w:pPr>
        <w:spacing w:after="120"/>
        <w:jc w:val="center"/>
        <w:rPr>
          <w:rFonts w:ascii="Times New Roman" w:hAnsi="Times New Roman" w:cs="Times New Roman"/>
          <w:b/>
          <w:sz w:val="24"/>
          <w:szCs w:val="24"/>
        </w:rPr>
      </w:pPr>
      <w:r w:rsidRPr="00AC5819">
        <w:rPr>
          <w:rFonts w:ascii="Times New Roman" w:hAnsi="Times New Roman" w:cs="Times New Roman"/>
          <w:b/>
          <w:sz w:val="24"/>
          <w:szCs w:val="24"/>
        </w:rPr>
        <w:t>Управление конфликтами и дифференциальные уравнения</w:t>
      </w:r>
    </w:p>
    <w:p w14:paraId="394F67F6" w14:textId="05F280D4" w:rsidR="002C125A" w:rsidRPr="00AC5819" w:rsidRDefault="002C125A" w:rsidP="00AC5819">
      <w:pPr>
        <w:pStyle w:val="List2"/>
        <w:numPr>
          <w:ilvl w:val="0"/>
          <w:numId w:val="0"/>
        </w:numPr>
        <w:spacing w:after="120" w:line="276" w:lineRule="auto"/>
        <w:ind w:firstLine="709"/>
        <w:rPr>
          <w:szCs w:val="24"/>
        </w:rPr>
      </w:pPr>
      <w:r w:rsidRPr="00AC5819">
        <w:rPr>
          <w:szCs w:val="24"/>
        </w:rPr>
        <w:t xml:space="preserve">Предлагается подход к изучению игровых задач, основанный на поиске новых понятий конфликтного равновесия, не содержащих в своем определении никаких искусственных норм поведения участников, позволивший построить теорию, обеспечивающую существование и почти </w:t>
      </w:r>
      <w:r w:rsidRPr="00AC5819">
        <w:rPr>
          <w:szCs w:val="24"/>
        </w:rPr>
        <w:lastRenderedPageBreak/>
        <w:t xml:space="preserve">всегда единственность решения любых игровых (конфликтны) задач (статических и динамических). Основу этой новой теории   составило понятие </w:t>
      </w:r>
      <w:r w:rsidRPr="00AC5819">
        <w:rPr>
          <w:position w:val="-4"/>
          <w:szCs w:val="24"/>
        </w:rPr>
        <w:object w:dxaOrig="240" w:dyaOrig="260" w14:anchorId="134FB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35pt" o:ole="">
            <v:imagedata r:id="rId5" o:title=""/>
          </v:shape>
          <o:OLEObject Type="Embed" ProgID="Equation.DSMT4" ShapeID="_x0000_i1025" DrawAspect="Content" ObjectID="_1765005435" r:id="rId6"/>
        </w:object>
      </w:r>
      <w:r w:rsidRPr="00AC5819">
        <w:rPr>
          <w:szCs w:val="24"/>
        </w:rPr>
        <w:t xml:space="preserve">-равновесия, наиболее слабого из возможных равновесий, существующего в любых задачах, и около 30 постепенно усиливающихся (до этого неизвестных) новых понятий равновесия.  Подобный подход впервые в теории игр </w:t>
      </w:r>
      <w:proofErr w:type="spellStart"/>
      <w:r w:rsidRPr="00AC5819">
        <w:rPr>
          <w:szCs w:val="24"/>
        </w:rPr>
        <w:t>позволилпо</w:t>
      </w:r>
      <w:proofErr w:type="spellEnd"/>
      <w:r w:rsidRPr="00AC5819">
        <w:rPr>
          <w:szCs w:val="24"/>
        </w:rPr>
        <w:t xml:space="preserve"> существу однозначным образом в любой конфликтной задаче (игре) находить устраивающий всех участников справедливый дележ кооперативного дохода.</w:t>
      </w:r>
    </w:p>
    <w:p w14:paraId="36542D5F" w14:textId="4344F113" w:rsidR="002C125A" w:rsidRPr="00AC5819" w:rsidRDefault="002C125A" w:rsidP="00AC5819">
      <w:pPr>
        <w:pStyle w:val="List2"/>
        <w:numPr>
          <w:ilvl w:val="0"/>
          <w:numId w:val="0"/>
        </w:numPr>
        <w:spacing w:after="120" w:line="276" w:lineRule="auto"/>
        <w:ind w:firstLine="708"/>
        <w:rPr>
          <w:szCs w:val="24"/>
        </w:rPr>
      </w:pPr>
      <w:r w:rsidRPr="00AC5819">
        <w:rPr>
          <w:szCs w:val="24"/>
        </w:rPr>
        <w:t>Кроме того, автором за последние 15 лет удалось построить (до этого не существовавшую) теорию игр с побочными интересами участников (</w:t>
      </w:r>
      <w:proofErr w:type="gramStart"/>
      <w:r w:rsidRPr="00AC5819">
        <w:rPr>
          <w:szCs w:val="24"/>
        </w:rPr>
        <w:t>т.е.</w:t>
      </w:r>
      <w:proofErr w:type="gramEnd"/>
      <w:r w:rsidRPr="00AC5819">
        <w:rPr>
          <w:szCs w:val="24"/>
        </w:rPr>
        <w:t xml:space="preserve"> теорию игр на пересекающихся игровых множествах), которая позволяет успешно разрешать конфликты на произвольных пересекающихся игровых множествах с любым числом участников.</w:t>
      </w:r>
    </w:p>
    <w:p w14:paraId="565D69A8" w14:textId="77777777" w:rsidR="002C125A" w:rsidRPr="00AC5819" w:rsidRDefault="002C125A" w:rsidP="00AC5819">
      <w:pPr>
        <w:pStyle w:val="List2"/>
        <w:numPr>
          <w:ilvl w:val="0"/>
          <w:numId w:val="0"/>
        </w:numPr>
        <w:spacing w:after="120" w:line="276" w:lineRule="auto"/>
        <w:ind w:firstLine="357"/>
        <w:rPr>
          <w:szCs w:val="24"/>
        </w:rPr>
      </w:pPr>
    </w:p>
    <w:p w14:paraId="58AB2B32" w14:textId="77777777" w:rsidR="00C57C6E" w:rsidRPr="00AC5819" w:rsidRDefault="00C57C6E" w:rsidP="00AC5819">
      <w:pPr>
        <w:spacing w:after="120"/>
        <w:ind w:firstLine="708"/>
        <w:rPr>
          <w:rFonts w:ascii="Times New Roman" w:hAnsi="Times New Roman" w:cs="Times New Roman"/>
          <w:sz w:val="24"/>
          <w:szCs w:val="24"/>
        </w:rPr>
      </w:pPr>
    </w:p>
    <w:p w14:paraId="39A4FCD9" w14:textId="77777777" w:rsidR="00C57C6E" w:rsidRPr="00AC5819" w:rsidRDefault="00C57C6E" w:rsidP="00AC5819">
      <w:pPr>
        <w:spacing w:after="120"/>
        <w:rPr>
          <w:rFonts w:ascii="Times New Roman" w:hAnsi="Times New Roman" w:cs="Times New Roman"/>
          <w:sz w:val="24"/>
          <w:szCs w:val="24"/>
        </w:rPr>
      </w:pPr>
    </w:p>
    <w:p w14:paraId="0984E8F4" w14:textId="77777777" w:rsidR="00C57C6E" w:rsidRPr="00AC5819" w:rsidRDefault="00C57C6E" w:rsidP="00AC5819">
      <w:pPr>
        <w:spacing w:after="120"/>
        <w:jc w:val="center"/>
        <w:rPr>
          <w:rFonts w:ascii="Times New Roman" w:hAnsi="Times New Roman" w:cs="Times New Roman"/>
          <w:b/>
          <w:sz w:val="24"/>
          <w:szCs w:val="24"/>
        </w:rPr>
      </w:pPr>
    </w:p>
    <w:p w14:paraId="4AE97D21" w14:textId="77777777" w:rsidR="00B727C7" w:rsidRPr="00AC5819" w:rsidRDefault="00B727C7" w:rsidP="00AC5819">
      <w:pPr>
        <w:pStyle w:val="2"/>
        <w:spacing w:after="120" w:line="276" w:lineRule="auto"/>
      </w:pPr>
    </w:p>
    <w:p w14:paraId="7A72466F" w14:textId="77777777" w:rsidR="00B727C7" w:rsidRPr="00AC5819" w:rsidRDefault="00B727C7" w:rsidP="00AC5819">
      <w:pPr>
        <w:pStyle w:val="2"/>
        <w:spacing w:after="120" w:line="360" w:lineRule="auto"/>
        <w:rPr>
          <w:bCs/>
          <w:lang w:eastAsia="ru-RU"/>
        </w:rPr>
      </w:pPr>
    </w:p>
    <w:p w14:paraId="0D04FC4D" w14:textId="77777777" w:rsidR="00B727C7" w:rsidRPr="00AC5819" w:rsidRDefault="00B727C7" w:rsidP="00AC5819">
      <w:pPr>
        <w:spacing w:after="120"/>
        <w:jc w:val="center"/>
        <w:rPr>
          <w:rFonts w:ascii="Times New Roman" w:hAnsi="Times New Roman" w:cs="Times New Roman"/>
          <w:b/>
          <w:sz w:val="24"/>
          <w:szCs w:val="24"/>
        </w:rPr>
      </w:pPr>
    </w:p>
    <w:sectPr w:rsidR="00B727C7" w:rsidRPr="00AC5819" w:rsidSect="00AC5819">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4DDF24D1"/>
    <w:multiLevelType w:val="hybridMultilevel"/>
    <w:tmpl w:val="4582DD0E"/>
    <w:lvl w:ilvl="0" w:tplc="041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37521"/>
    <w:multiLevelType w:val="hybridMultilevel"/>
    <w:tmpl w:val="228A6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590C0F"/>
    <w:multiLevelType w:val="multilevel"/>
    <w:tmpl w:val="7C64A76A"/>
    <w:lvl w:ilvl="0">
      <w:start w:val="1"/>
      <w:numFmt w:val="bullet"/>
      <w:pStyle w:val="List2"/>
      <w:lvlText w:val=""/>
      <w:lvlJc w:val="left"/>
      <w:pPr>
        <w:tabs>
          <w:tab w:val="num" w:pos="644"/>
        </w:tabs>
        <w:ind w:left="567" w:hanging="283"/>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2137285862">
    <w:abstractNumId w:val="2"/>
  </w:num>
  <w:num w:numId="2" w16cid:durableId="2088842366">
    <w:abstractNumId w:val="3"/>
  </w:num>
  <w:num w:numId="3" w16cid:durableId="1240751493">
    <w:abstractNumId w:val="4"/>
  </w:num>
  <w:num w:numId="4" w16cid:durableId="424807685">
    <w:abstractNumId w:val="0"/>
  </w:num>
  <w:num w:numId="5" w16cid:durableId="23516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7"/>
    <w:rsid w:val="00066D41"/>
    <w:rsid w:val="002C125A"/>
    <w:rsid w:val="005F0EF9"/>
    <w:rsid w:val="007626CD"/>
    <w:rsid w:val="00A85086"/>
    <w:rsid w:val="00AC5819"/>
    <w:rsid w:val="00AF316F"/>
    <w:rsid w:val="00B00983"/>
    <w:rsid w:val="00B727C7"/>
    <w:rsid w:val="00B86E55"/>
    <w:rsid w:val="00C57C6E"/>
    <w:rsid w:val="00DF0C2F"/>
    <w:rsid w:val="00DF2A9E"/>
    <w:rsid w:val="00E06181"/>
    <w:rsid w:val="00EE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4890"/>
  <w15:docId w15:val="{28FCE6CD-FB77-4E67-9A12-FF73D50A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5086"/>
  </w:style>
  <w:style w:type="paragraph" w:styleId="1">
    <w:name w:val="heading 1"/>
    <w:basedOn w:val="a0"/>
    <w:next w:val="a0"/>
    <w:link w:val="10"/>
    <w:uiPriority w:val="9"/>
    <w:qFormat/>
    <w:rsid w:val="00C57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qFormat/>
    <w:rsid w:val="00B727C7"/>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4">
    <w:name w:val="heading 4"/>
    <w:basedOn w:val="a0"/>
    <w:next w:val="a0"/>
    <w:link w:val="40"/>
    <w:uiPriority w:val="9"/>
    <w:semiHidden/>
    <w:unhideWhenUsed/>
    <w:qFormat/>
    <w:rsid w:val="00B727C7"/>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0"/>
    <w:next w:val="a0"/>
    <w:link w:val="80"/>
    <w:uiPriority w:val="9"/>
    <w:semiHidden/>
    <w:unhideWhenUsed/>
    <w:qFormat/>
    <w:rsid w:val="00B727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727C7"/>
    <w:rPr>
      <w:rFonts w:ascii="Times New Roman" w:eastAsia="Times New Roman" w:hAnsi="Times New Roman" w:cs="Times New Roman"/>
      <w:b/>
      <w:bCs/>
      <w:sz w:val="32"/>
      <w:szCs w:val="24"/>
      <w:lang w:eastAsia="ru-RU"/>
    </w:rPr>
  </w:style>
  <w:style w:type="paragraph" w:styleId="2">
    <w:name w:val="Body Text 2"/>
    <w:basedOn w:val="a0"/>
    <w:link w:val="20"/>
    <w:semiHidden/>
    <w:rsid w:val="00B727C7"/>
    <w:pPr>
      <w:spacing w:after="0" w:line="240" w:lineRule="auto"/>
      <w:jc w:val="both"/>
    </w:pPr>
    <w:rPr>
      <w:rFonts w:ascii="Times New Roman" w:eastAsia="Times New Roman" w:hAnsi="Times New Roman" w:cs="Times New Roman"/>
      <w:sz w:val="24"/>
      <w:szCs w:val="24"/>
    </w:rPr>
  </w:style>
  <w:style w:type="character" w:customStyle="1" w:styleId="20">
    <w:name w:val="Основной текст 2 Знак"/>
    <w:basedOn w:val="a1"/>
    <w:link w:val="2"/>
    <w:semiHidden/>
    <w:rsid w:val="00B727C7"/>
    <w:rPr>
      <w:rFonts w:ascii="Times New Roman" w:eastAsia="Times New Roman" w:hAnsi="Times New Roman" w:cs="Times New Roman"/>
      <w:sz w:val="24"/>
      <w:szCs w:val="24"/>
    </w:rPr>
  </w:style>
  <w:style w:type="paragraph" w:customStyle="1" w:styleId="11">
    <w:name w:val="Обычный1"/>
    <w:rsid w:val="00B727C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80">
    <w:name w:val="Заголовок 8 Знак"/>
    <w:basedOn w:val="a1"/>
    <w:link w:val="8"/>
    <w:uiPriority w:val="9"/>
    <w:semiHidden/>
    <w:rsid w:val="00B727C7"/>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1"/>
    <w:link w:val="4"/>
    <w:uiPriority w:val="9"/>
    <w:semiHidden/>
    <w:rsid w:val="00B727C7"/>
    <w:rPr>
      <w:rFonts w:asciiTheme="majorHAnsi" w:eastAsiaTheme="majorEastAsia" w:hAnsiTheme="majorHAnsi" w:cstheme="majorBidi"/>
      <w:b/>
      <w:bCs/>
      <w:i/>
      <w:iCs/>
      <w:color w:val="4F81BD" w:themeColor="accent1"/>
    </w:rPr>
  </w:style>
  <w:style w:type="paragraph" w:customStyle="1" w:styleId="l">
    <w:name w:val="l"/>
    <w:basedOn w:val="a0"/>
    <w:rsid w:val="00B7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C57C6E"/>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C57C6E"/>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C57C6E"/>
    <w:rPr>
      <w:rFonts w:ascii="Times New Roman" w:eastAsia="Times New Roman" w:hAnsi="Times New Roman" w:cs="Times New Roman"/>
      <w:b/>
      <w:sz w:val="32"/>
      <w:szCs w:val="32"/>
      <w:lang w:eastAsia="ru-RU"/>
    </w:rPr>
  </w:style>
  <w:style w:type="paragraph" w:styleId="a6">
    <w:name w:val="Body Text Indent"/>
    <w:basedOn w:val="a0"/>
    <w:link w:val="a7"/>
    <w:uiPriority w:val="99"/>
    <w:unhideWhenUsed/>
    <w:rsid w:val="00B00983"/>
    <w:pPr>
      <w:spacing w:after="120"/>
      <w:ind w:left="283"/>
    </w:pPr>
  </w:style>
  <w:style w:type="character" w:customStyle="1" w:styleId="a7">
    <w:name w:val="Основной текст с отступом Знак"/>
    <w:basedOn w:val="a1"/>
    <w:link w:val="a6"/>
    <w:uiPriority w:val="99"/>
    <w:rsid w:val="00B00983"/>
  </w:style>
  <w:style w:type="paragraph" w:styleId="HTML">
    <w:name w:val="HTML Preformatted"/>
    <w:basedOn w:val="a0"/>
    <w:link w:val="HTML0"/>
    <w:uiPriority w:val="99"/>
    <w:unhideWhenUsed/>
    <w:rsid w:val="00B0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0983"/>
    <w:rPr>
      <w:rFonts w:ascii="Courier New" w:eastAsia="Times New Roman" w:hAnsi="Courier New" w:cs="Courier New"/>
      <w:sz w:val="20"/>
      <w:szCs w:val="20"/>
      <w:lang w:eastAsia="ru-RU"/>
    </w:rPr>
  </w:style>
  <w:style w:type="paragraph" w:styleId="a8">
    <w:name w:val="List Paragraph"/>
    <w:basedOn w:val="a0"/>
    <w:uiPriority w:val="99"/>
    <w:qFormat/>
    <w:rsid w:val="00B00983"/>
    <w:pPr>
      <w:ind w:left="720"/>
      <w:contextualSpacing/>
    </w:pPr>
  </w:style>
  <w:style w:type="paragraph" w:customStyle="1" w:styleId="List2">
    <w:name w:val="List2"/>
    <w:basedOn w:val="a0"/>
    <w:rsid w:val="00B00983"/>
    <w:pPr>
      <w:numPr>
        <w:numId w:val="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
    <w:name w:val="Нумерованный многоуровневый список"/>
    <w:basedOn w:val="a0"/>
    <w:link w:val="a9"/>
    <w:uiPriority w:val="99"/>
    <w:rsid w:val="00AC5819"/>
    <w:pPr>
      <w:numPr>
        <w:numId w:val="3"/>
      </w:numPr>
      <w:spacing w:after="0" w:line="240" w:lineRule="auto"/>
      <w:contextualSpacing/>
      <w:jc w:val="both"/>
    </w:pPr>
    <w:rPr>
      <w:rFonts w:ascii="Times New Roman" w:eastAsia="Calibri" w:hAnsi="Times New Roman" w:cs="Times New Roman"/>
      <w:sz w:val="24"/>
      <w:szCs w:val="24"/>
      <w:lang w:eastAsia="ru-RU"/>
    </w:rPr>
  </w:style>
  <w:style w:type="character" w:customStyle="1" w:styleId="a9">
    <w:name w:val="Нумерованный многоуровневый список Знак"/>
    <w:basedOn w:val="a1"/>
    <w:link w:val="a"/>
    <w:uiPriority w:val="99"/>
    <w:locked/>
    <w:rsid w:val="00AC5819"/>
    <w:rPr>
      <w:rFonts w:ascii="Times New Roman" w:eastAsia="Calibri" w:hAnsi="Times New Roman" w:cs="Times New Roman"/>
      <w:sz w:val="24"/>
      <w:szCs w:val="24"/>
      <w:lang w:eastAsia="ru-RU"/>
    </w:rPr>
  </w:style>
  <w:style w:type="paragraph" w:styleId="aa">
    <w:name w:val="Plain Text"/>
    <w:basedOn w:val="a0"/>
    <w:link w:val="ab"/>
    <w:semiHidden/>
    <w:unhideWhenUsed/>
    <w:rsid w:val="00AC5819"/>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1"/>
    <w:link w:val="aa"/>
    <w:semiHidden/>
    <w:rsid w:val="00AC5819"/>
    <w:rPr>
      <w:rFonts w:ascii="Courier New" w:eastAsia="Times New Roman" w:hAnsi="Courier New" w:cs="Times New Roman"/>
      <w:sz w:val="20"/>
      <w:szCs w:val="20"/>
      <w:lang w:eastAsia="ru-RU"/>
    </w:rPr>
  </w:style>
  <w:style w:type="paragraph" w:customStyle="1" w:styleId="v1gmail-p1">
    <w:name w:val="v1gmail-p1"/>
    <w:basedOn w:val="a0"/>
    <w:rsid w:val="00AC58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2875</Words>
  <Characters>16390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3</cp:revision>
  <dcterms:created xsi:type="dcterms:W3CDTF">2023-12-25T07:30:00Z</dcterms:created>
  <dcterms:modified xsi:type="dcterms:W3CDTF">2023-12-25T07:31:00Z</dcterms:modified>
</cp:coreProperties>
</file>