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80B5" w14:textId="77777777" w:rsidR="00514537" w:rsidRPr="00074CEB" w:rsidRDefault="00514537" w:rsidP="00514537">
      <w:pPr>
        <w:jc w:val="center"/>
        <w:rPr>
          <w:rFonts w:ascii="Times New Roman" w:hAnsi="Times New Roman" w:cs="Times New Roman"/>
          <w:b/>
          <w:sz w:val="24"/>
          <w:szCs w:val="24"/>
        </w:rPr>
      </w:pPr>
      <w:r w:rsidRPr="00074CEB">
        <w:rPr>
          <w:rFonts w:ascii="Times New Roman" w:hAnsi="Times New Roman" w:cs="Times New Roman"/>
          <w:b/>
          <w:sz w:val="24"/>
          <w:szCs w:val="24"/>
        </w:rPr>
        <w:t>Бакалавриат</w:t>
      </w:r>
    </w:p>
    <w:p w14:paraId="7FE0711F" w14:textId="77777777" w:rsidR="00514537" w:rsidRPr="00074CEB" w:rsidRDefault="00514537" w:rsidP="00514537">
      <w:pPr>
        <w:jc w:val="center"/>
        <w:rPr>
          <w:rFonts w:ascii="Times New Roman" w:hAnsi="Times New Roman" w:cs="Times New Roman"/>
          <w:b/>
          <w:sz w:val="24"/>
          <w:szCs w:val="24"/>
        </w:rPr>
      </w:pPr>
      <w:r w:rsidRPr="00074CEB">
        <w:rPr>
          <w:rFonts w:ascii="Times New Roman" w:hAnsi="Times New Roman" w:cs="Times New Roman"/>
          <w:b/>
          <w:sz w:val="24"/>
          <w:szCs w:val="24"/>
        </w:rPr>
        <w:t>АННОТАЦИИ РАБОЧИХ ПРОГРАММ ДИСЦИПЛИН (МОДУЛЕЙ)</w:t>
      </w:r>
    </w:p>
    <w:p w14:paraId="6060BC81" w14:textId="77777777" w:rsidR="00514537" w:rsidRPr="00074CEB" w:rsidRDefault="00514537" w:rsidP="00514537">
      <w:pPr>
        <w:jc w:val="center"/>
        <w:rPr>
          <w:rFonts w:ascii="Times New Roman" w:hAnsi="Times New Roman" w:cs="Times New Roman"/>
          <w:b/>
          <w:sz w:val="24"/>
          <w:szCs w:val="24"/>
        </w:rPr>
      </w:pPr>
      <w:r w:rsidRPr="00074CEB">
        <w:rPr>
          <w:rFonts w:ascii="Times New Roman" w:hAnsi="Times New Roman" w:cs="Times New Roman"/>
          <w:b/>
          <w:sz w:val="24"/>
          <w:szCs w:val="24"/>
        </w:rPr>
        <w:t>Направление подготовки 01.03.02 "Прикладная математика и информатика"</w:t>
      </w:r>
    </w:p>
    <w:p w14:paraId="7A2C7FA5" w14:textId="77777777" w:rsidR="00514537" w:rsidRPr="00074CEB" w:rsidRDefault="00514537" w:rsidP="00074CEB">
      <w:pPr>
        <w:spacing w:after="0"/>
        <w:jc w:val="center"/>
        <w:rPr>
          <w:rFonts w:ascii="Times New Roman" w:hAnsi="Times New Roman" w:cs="Times New Roman"/>
          <w:b/>
          <w:sz w:val="24"/>
          <w:szCs w:val="24"/>
        </w:rPr>
      </w:pPr>
      <w:r w:rsidRPr="00074CEB">
        <w:rPr>
          <w:rFonts w:ascii="Times New Roman" w:hAnsi="Times New Roman" w:cs="Times New Roman"/>
          <w:b/>
          <w:sz w:val="24"/>
          <w:szCs w:val="24"/>
        </w:rPr>
        <w:t>Направленность программы</w:t>
      </w:r>
    </w:p>
    <w:p w14:paraId="1829D488" w14:textId="77777777" w:rsidR="00514537" w:rsidRPr="00074CEB" w:rsidRDefault="00514537" w:rsidP="00514537">
      <w:pPr>
        <w:jc w:val="center"/>
        <w:rPr>
          <w:rFonts w:ascii="Times New Roman" w:hAnsi="Times New Roman" w:cs="Times New Roman"/>
          <w:b/>
          <w:sz w:val="24"/>
          <w:szCs w:val="24"/>
        </w:rPr>
      </w:pPr>
      <w:r w:rsidRPr="00074CEB">
        <w:rPr>
          <w:rFonts w:ascii="Times New Roman" w:hAnsi="Times New Roman" w:cs="Times New Roman"/>
          <w:b/>
          <w:sz w:val="24"/>
          <w:szCs w:val="24"/>
        </w:rPr>
        <w:t>Математические и компьютерные методы решения задач естествознания</w:t>
      </w:r>
    </w:p>
    <w:p w14:paraId="17CB14FD" w14:textId="77777777" w:rsidR="00A7150D" w:rsidRPr="00074CEB" w:rsidRDefault="00A7150D" w:rsidP="00200F2C">
      <w:pPr>
        <w:jc w:val="center"/>
        <w:rPr>
          <w:rFonts w:ascii="Times New Roman" w:hAnsi="Times New Roman" w:cs="Times New Roman"/>
          <w:b/>
          <w:sz w:val="24"/>
          <w:szCs w:val="24"/>
        </w:rPr>
      </w:pPr>
      <w:r w:rsidRPr="00074CEB">
        <w:rPr>
          <w:rFonts w:ascii="Times New Roman" w:hAnsi="Times New Roman" w:cs="Times New Roman"/>
          <w:b/>
          <w:sz w:val="24"/>
          <w:szCs w:val="24"/>
        </w:rPr>
        <w:t>Кафедра Вычислительных методов</w:t>
      </w:r>
    </w:p>
    <w:p w14:paraId="64F0EE7F" w14:textId="77777777" w:rsidR="00200F2C" w:rsidRPr="00074CEB" w:rsidRDefault="0004154C" w:rsidP="00200F2C">
      <w:pPr>
        <w:jc w:val="center"/>
        <w:rPr>
          <w:rFonts w:ascii="Times New Roman" w:hAnsi="Times New Roman" w:cs="Times New Roman"/>
          <w:b/>
          <w:sz w:val="28"/>
          <w:szCs w:val="28"/>
        </w:rPr>
      </w:pPr>
      <w:r w:rsidRPr="00074CEB">
        <w:rPr>
          <w:rFonts w:ascii="Times New Roman" w:hAnsi="Times New Roman" w:cs="Times New Roman"/>
          <w:b/>
          <w:sz w:val="28"/>
          <w:szCs w:val="28"/>
        </w:rPr>
        <w:t>3 курс</w:t>
      </w:r>
    </w:p>
    <w:p w14:paraId="09FA6E02" w14:textId="77777777" w:rsidR="0004154C" w:rsidRPr="00074CEB" w:rsidRDefault="0004154C" w:rsidP="00261F4C">
      <w:pPr>
        <w:pStyle w:val="8"/>
        <w:spacing w:after="200" w:line="276" w:lineRule="auto"/>
        <w:jc w:val="center"/>
        <w:rPr>
          <w:sz w:val="24"/>
        </w:rPr>
      </w:pPr>
      <w:r w:rsidRPr="00074CEB">
        <w:rPr>
          <w:sz w:val="24"/>
        </w:rPr>
        <w:t>Уравнения математической физики</w:t>
      </w:r>
    </w:p>
    <w:p w14:paraId="675AFD78" w14:textId="77777777" w:rsidR="0004154C" w:rsidRPr="00074CEB" w:rsidRDefault="00200F2C" w:rsidP="00200F2C">
      <w:pPr>
        <w:jc w:val="both"/>
        <w:rPr>
          <w:rFonts w:ascii="Times New Roman" w:hAnsi="Times New Roman" w:cs="Times New Roman"/>
          <w:sz w:val="24"/>
          <w:szCs w:val="24"/>
        </w:rPr>
      </w:pPr>
      <w:r w:rsidRPr="00074CEB">
        <w:rPr>
          <w:rFonts w:ascii="Times New Roman" w:hAnsi="Times New Roman" w:cs="Times New Roman"/>
          <w:bCs/>
          <w:sz w:val="24"/>
          <w:szCs w:val="24"/>
        </w:rPr>
        <w:tab/>
      </w:r>
      <w:r w:rsidR="0004154C" w:rsidRPr="00074CEB">
        <w:rPr>
          <w:rFonts w:ascii="Times New Roman" w:hAnsi="Times New Roman" w:cs="Times New Roman"/>
          <w:bCs/>
          <w:sz w:val="24"/>
          <w:szCs w:val="24"/>
        </w:rPr>
        <w:t>Курс посвящен изучению математических моделей физических явлений, приводящих к дифференциальным уравнениям в частных производных второго порядка. Он знакомит слушателей с построением соответствующих моделей, с методами решений возникающих при этом математических задач, с выяснением физического смысла полученного решения.</w:t>
      </w:r>
    </w:p>
    <w:p w14:paraId="28BACE05" w14:textId="77777777" w:rsidR="0004154C" w:rsidRPr="00074CEB" w:rsidRDefault="0004154C" w:rsidP="00200F2C">
      <w:pPr>
        <w:jc w:val="center"/>
        <w:rPr>
          <w:rFonts w:ascii="Times New Roman" w:hAnsi="Times New Roman" w:cs="Times New Roman"/>
          <w:b/>
          <w:sz w:val="24"/>
          <w:szCs w:val="24"/>
        </w:rPr>
      </w:pPr>
      <w:r w:rsidRPr="00074CEB">
        <w:rPr>
          <w:rFonts w:ascii="Times New Roman" w:hAnsi="Times New Roman" w:cs="Times New Roman"/>
          <w:b/>
          <w:sz w:val="24"/>
          <w:szCs w:val="24"/>
        </w:rPr>
        <w:t>Численные методы линейной алг</w:t>
      </w:r>
      <w:r w:rsidR="00812521" w:rsidRPr="00074CEB">
        <w:rPr>
          <w:rFonts w:ascii="Times New Roman" w:hAnsi="Times New Roman" w:cs="Times New Roman"/>
          <w:b/>
          <w:sz w:val="24"/>
          <w:szCs w:val="24"/>
        </w:rPr>
        <w:t>ебры</w:t>
      </w:r>
    </w:p>
    <w:p w14:paraId="217E5F19" w14:textId="77777777" w:rsidR="0004154C" w:rsidRPr="00074CEB" w:rsidRDefault="0004154C" w:rsidP="00F75156">
      <w:pPr>
        <w:jc w:val="both"/>
        <w:rPr>
          <w:rFonts w:ascii="Times New Roman" w:hAnsi="Times New Roman" w:cs="Times New Roman"/>
          <w:sz w:val="24"/>
          <w:szCs w:val="24"/>
        </w:rPr>
      </w:pPr>
      <w:r w:rsidRPr="00074CEB">
        <w:rPr>
          <w:rFonts w:ascii="Times New Roman" w:hAnsi="Times New Roman" w:cs="Times New Roman"/>
          <w:sz w:val="24"/>
          <w:szCs w:val="24"/>
        </w:rPr>
        <w:tab/>
        <w:t>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 а также собственных значений (и собственных векторов) таких матриц.</w:t>
      </w:r>
    </w:p>
    <w:p w14:paraId="08130E4A" w14:textId="77777777" w:rsidR="0004154C" w:rsidRPr="00074CEB" w:rsidRDefault="0004154C" w:rsidP="00200F2C">
      <w:pPr>
        <w:jc w:val="center"/>
        <w:rPr>
          <w:rFonts w:ascii="Times New Roman" w:hAnsi="Times New Roman" w:cs="Times New Roman"/>
          <w:b/>
          <w:bCs/>
          <w:sz w:val="24"/>
          <w:szCs w:val="24"/>
        </w:rPr>
      </w:pPr>
      <w:r w:rsidRPr="00074CEB">
        <w:rPr>
          <w:rFonts w:ascii="Times New Roman" w:hAnsi="Times New Roman" w:cs="Times New Roman"/>
          <w:b/>
          <w:bCs/>
          <w:sz w:val="24"/>
          <w:szCs w:val="24"/>
        </w:rPr>
        <w:t>Функциональный анализ</w:t>
      </w:r>
    </w:p>
    <w:p w14:paraId="5E17D5F1" w14:textId="77777777" w:rsidR="00514537" w:rsidRPr="00074CEB" w:rsidRDefault="00200F2C" w:rsidP="00514537">
      <w:pPr>
        <w:pStyle w:val="amailrucssattributepostfix"/>
        <w:spacing w:before="0" w:beforeAutospacing="0" w:after="120" w:afterAutospacing="0" w:line="276" w:lineRule="auto"/>
        <w:jc w:val="both"/>
      </w:pPr>
      <w:r w:rsidRPr="00074CEB">
        <w:tab/>
      </w:r>
      <w:r w:rsidR="00514537" w:rsidRPr="00074CEB">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14:paraId="53776D12" w14:textId="77777777" w:rsidR="00514537" w:rsidRPr="00074CEB" w:rsidRDefault="00514537" w:rsidP="00514537">
      <w:pPr>
        <w:pStyle w:val="amailrucssattributepostfix"/>
        <w:spacing w:before="0" w:beforeAutospacing="0" w:after="120" w:afterAutospacing="0" w:line="276" w:lineRule="auto"/>
        <w:jc w:val="both"/>
      </w:pPr>
      <w:r w:rsidRPr="00074CEB">
        <w:tab/>
        <w:t>Дисциплина относится к базовой части профессионального цикла. 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
    <w:p w14:paraId="27A0224F" w14:textId="77777777" w:rsidR="00514537" w:rsidRPr="00074CEB" w:rsidRDefault="00514537" w:rsidP="00514537">
      <w:pPr>
        <w:pStyle w:val="amailrucssattributepostfix"/>
        <w:spacing w:before="0" w:beforeAutospacing="0" w:after="120" w:afterAutospacing="0" w:line="276" w:lineRule="auto"/>
        <w:jc w:val="both"/>
      </w:pPr>
      <w:r w:rsidRPr="00074CEB">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14:paraId="4550F136" w14:textId="77777777" w:rsidR="0004154C" w:rsidRPr="00074CEB" w:rsidRDefault="00514537" w:rsidP="00514537">
      <w:pPr>
        <w:pStyle w:val="amailrucssattributepostfix"/>
        <w:spacing w:before="0" w:beforeAutospacing="0" w:after="200" w:afterAutospacing="0" w:line="276" w:lineRule="auto"/>
        <w:jc w:val="both"/>
      </w:pPr>
      <w:r w:rsidRPr="00074CEB">
        <w:tab/>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14:paraId="4D428D84" w14:textId="77777777" w:rsidR="0004154C" w:rsidRPr="00074CEB" w:rsidRDefault="0004154C" w:rsidP="00200F2C">
      <w:pPr>
        <w:jc w:val="center"/>
        <w:rPr>
          <w:rFonts w:ascii="Times New Roman" w:hAnsi="Times New Roman" w:cs="Times New Roman"/>
          <w:b/>
          <w:sz w:val="24"/>
          <w:szCs w:val="24"/>
        </w:rPr>
      </w:pPr>
      <w:r w:rsidRPr="00074CEB">
        <w:rPr>
          <w:rFonts w:ascii="Times New Roman" w:hAnsi="Times New Roman" w:cs="Times New Roman"/>
          <w:b/>
          <w:sz w:val="24"/>
          <w:szCs w:val="24"/>
        </w:rPr>
        <w:t xml:space="preserve">Базы данных </w:t>
      </w:r>
    </w:p>
    <w:p w14:paraId="0D3BE62F" w14:textId="77777777" w:rsidR="0004154C" w:rsidRPr="00074CEB" w:rsidRDefault="0004154C" w:rsidP="00F75156">
      <w:pPr>
        <w:jc w:val="both"/>
        <w:rPr>
          <w:rFonts w:ascii="Times New Roman" w:hAnsi="Times New Roman" w:cs="Times New Roman"/>
          <w:sz w:val="24"/>
          <w:szCs w:val="24"/>
        </w:rPr>
      </w:pPr>
      <w:r w:rsidRPr="00074CEB">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074CEB">
        <w:rPr>
          <w:rFonts w:ascii="Times New Roman" w:hAnsi="Times New Roman" w:cs="Times New Roman"/>
          <w:sz w:val="24"/>
          <w:szCs w:val="24"/>
        </w:rPr>
        <w:t>дореляционных</w:t>
      </w:r>
      <w:proofErr w:type="spellEnd"/>
      <w:r w:rsidRPr="00074CEB">
        <w:rPr>
          <w:rFonts w:ascii="Times New Roman" w:hAnsi="Times New Roman" w:cs="Times New Roman"/>
          <w:sz w:val="24"/>
          <w:szCs w:val="24"/>
        </w:rPr>
        <w:t xml:space="preserve"> моделей данных как иерархическая, сетевая и модель данных инвертированных </w:t>
      </w:r>
      <w:r w:rsidRPr="00074CEB">
        <w:rPr>
          <w:rFonts w:ascii="Times New Roman" w:hAnsi="Times New Roman" w:cs="Times New Roman"/>
          <w:sz w:val="24"/>
          <w:szCs w:val="24"/>
        </w:rPr>
        <w:lastRenderedPageBreak/>
        <w:t xml:space="preserve">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074CEB">
        <w:rPr>
          <w:rFonts w:ascii="Times New Roman" w:hAnsi="Times New Roman" w:cs="Times New Roman"/>
          <w:sz w:val="24"/>
          <w:szCs w:val="24"/>
        </w:rPr>
        <w:t>постреляционные</w:t>
      </w:r>
      <w:proofErr w:type="spellEnd"/>
      <w:r w:rsidRPr="00074CEB">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074CEB">
        <w:rPr>
          <w:rFonts w:ascii="Times New Roman" w:hAnsi="Times New Roman" w:cs="Times New Roman"/>
          <w:sz w:val="24"/>
          <w:szCs w:val="24"/>
          <w:lang w:val="en-US"/>
        </w:rPr>
        <w:t>SQL</w:t>
      </w:r>
      <w:r w:rsidRPr="00074CEB">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29E7B863" w14:textId="77777777" w:rsidR="0004154C" w:rsidRPr="00074CEB" w:rsidRDefault="0004154C" w:rsidP="00261F4C">
      <w:pPr>
        <w:pStyle w:val="9"/>
        <w:spacing w:after="200"/>
        <w:jc w:val="center"/>
        <w:rPr>
          <w:rFonts w:ascii="Times New Roman" w:hAnsi="Times New Roman" w:cs="Times New Roman"/>
          <w:b/>
          <w:i w:val="0"/>
          <w:color w:val="auto"/>
          <w:sz w:val="24"/>
          <w:szCs w:val="24"/>
        </w:rPr>
      </w:pPr>
      <w:r w:rsidRPr="00074CEB">
        <w:rPr>
          <w:rFonts w:ascii="Times New Roman" w:hAnsi="Times New Roman" w:cs="Times New Roman"/>
          <w:b/>
          <w:i w:val="0"/>
          <w:color w:val="auto"/>
          <w:sz w:val="24"/>
          <w:szCs w:val="24"/>
        </w:rPr>
        <w:t>Физика волновых процессов</w:t>
      </w:r>
    </w:p>
    <w:p w14:paraId="39997B84" w14:textId="77777777" w:rsidR="0004154C" w:rsidRDefault="00200F2C" w:rsidP="00261F4C">
      <w:pPr>
        <w:jc w:val="both"/>
        <w:rPr>
          <w:rFonts w:ascii="Times New Roman" w:hAnsi="Times New Roman" w:cs="Times New Roman"/>
          <w:sz w:val="24"/>
          <w:szCs w:val="24"/>
          <w:shd w:val="clear" w:color="auto" w:fill="FFFFFF"/>
        </w:rPr>
      </w:pPr>
      <w:r w:rsidRPr="00074CEB">
        <w:rPr>
          <w:rFonts w:ascii="Times New Roman" w:hAnsi="Times New Roman" w:cs="Times New Roman"/>
          <w:sz w:val="24"/>
          <w:szCs w:val="24"/>
        </w:rPr>
        <w:tab/>
      </w:r>
      <w:r w:rsidR="00514537" w:rsidRPr="00074CEB">
        <w:rPr>
          <w:rFonts w:ascii="Times New Roman" w:hAnsi="Times New Roman" w:cs="Times New Roman"/>
          <w:sz w:val="24"/>
          <w:szCs w:val="24"/>
          <w:shd w:val="clear" w:color="auto" w:fill="FFFFFF"/>
        </w:rPr>
        <w:t xml:space="preserve">Изучаются основные закономерности волновых явлений, общие для процессов различной физической природы. Наряду с общими свойствами волновых процессов и их математическим описанием рассматриваются акустические и электромагнитные волны, энергетические соотношения при распространении волн, отражение и преломление волн на границе раздела двух сред. В изучении модулированных волн внимание сосредоточено на вопросах передачи информации, а также на спектральном аппарате и дискретном преобразовании Фурье в анализе сигналов. При рассмотрении дисперсии волн обсуждаются вопросы, связанные со скоростью передачи информации в волоконно-оптических линиях связи, интерференции волн – задачи просветления оптики и формирования диаграммы направленности антенных решеток. В дисциплине также представлены: приближенная теория дифракции Кирхгофа, дифракция Френеля и Фраунгофера, эффект </w:t>
      </w:r>
      <w:proofErr w:type="spellStart"/>
      <w:r w:rsidR="00514537" w:rsidRPr="00074CEB">
        <w:rPr>
          <w:rFonts w:ascii="Times New Roman" w:hAnsi="Times New Roman" w:cs="Times New Roman"/>
          <w:sz w:val="24"/>
          <w:szCs w:val="24"/>
          <w:shd w:val="clear" w:color="auto" w:fill="FFFFFF"/>
        </w:rPr>
        <w:t>Тальбо</w:t>
      </w:r>
      <w:proofErr w:type="spellEnd"/>
      <w:r w:rsidR="00514537" w:rsidRPr="00074CEB">
        <w:rPr>
          <w:rFonts w:ascii="Times New Roman" w:hAnsi="Times New Roman" w:cs="Times New Roman"/>
          <w:sz w:val="24"/>
          <w:szCs w:val="24"/>
          <w:shd w:val="clear" w:color="auto" w:fill="FFFFFF"/>
        </w:rPr>
        <w:t>, физические основы генерации лазерного излучения, элементы Фурье-оптики, корпускулярно-волнового дуализма, нелинейной оптики.</w:t>
      </w:r>
    </w:p>
    <w:p w14:paraId="44F57114" w14:textId="77777777" w:rsidR="00074CEB" w:rsidRPr="001A304C" w:rsidRDefault="00074CEB" w:rsidP="00074CEB">
      <w:pPr>
        <w:jc w:val="center"/>
        <w:rPr>
          <w:rFonts w:ascii="Times New Roman" w:hAnsi="Times New Roman" w:cs="Times New Roman"/>
          <w:b/>
          <w:bCs/>
          <w:sz w:val="24"/>
          <w:szCs w:val="24"/>
        </w:rPr>
      </w:pPr>
      <w:r w:rsidRPr="001A304C">
        <w:rPr>
          <w:rFonts w:ascii="Times New Roman" w:hAnsi="Times New Roman" w:cs="Times New Roman"/>
          <w:b/>
          <w:bCs/>
          <w:sz w:val="24"/>
          <w:szCs w:val="24"/>
        </w:rPr>
        <w:t>Экономика</w:t>
      </w:r>
    </w:p>
    <w:p w14:paraId="16FFF40B" w14:textId="77777777" w:rsidR="00074CEB" w:rsidRPr="001A304C" w:rsidRDefault="00074CEB" w:rsidP="00074CEB">
      <w:pPr>
        <w:pStyle w:val="a"/>
        <w:numPr>
          <w:ilvl w:val="0"/>
          <w:numId w:val="0"/>
        </w:numPr>
        <w:spacing w:after="120"/>
        <w:ind w:firstLine="709"/>
        <w:contextualSpacing w:val="0"/>
        <w:rPr>
          <w:b/>
          <w:bCs/>
        </w:rPr>
      </w:pPr>
      <w:r w:rsidRPr="001A304C">
        <w:rPr>
          <w:b/>
          <w:bCs/>
        </w:rPr>
        <w:t>Целью дисциплины</w:t>
      </w:r>
      <w:r w:rsidRPr="001A304C">
        <w:rPr>
          <w:bCs/>
        </w:rPr>
        <w:t xml:space="preserve"> является ф</w:t>
      </w:r>
      <w:r w:rsidRPr="001A304C">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7BF018D4" w14:textId="666AA4F9" w:rsidR="00074CEB" w:rsidRPr="00074CEB" w:rsidRDefault="00074CEB" w:rsidP="00261F4C">
      <w:pPr>
        <w:jc w:val="both"/>
        <w:rPr>
          <w:rFonts w:ascii="Times New Roman" w:hAnsi="Times New Roman" w:cs="Times New Roman"/>
          <w:sz w:val="24"/>
          <w:szCs w:val="24"/>
        </w:rPr>
      </w:pPr>
      <w:r w:rsidRPr="001A304C">
        <w:rPr>
          <w:rFonts w:ascii="Times New Roman" w:hAnsi="Times New Roman" w:cs="Times New Roman"/>
          <w:sz w:val="24"/>
          <w:szCs w:val="24"/>
        </w:rPr>
        <w:tab/>
        <w:t xml:space="preserve">В курсе излагается современный взгляд на экономическую теорию и экономическую политику. Структура курса: микро-, макро-, </w:t>
      </w:r>
      <w:proofErr w:type="spellStart"/>
      <w:r w:rsidRPr="001A304C">
        <w:rPr>
          <w:rFonts w:ascii="Times New Roman" w:hAnsi="Times New Roman" w:cs="Times New Roman"/>
          <w:sz w:val="24"/>
          <w:szCs w:val="24"/>
        </w:rPr>
        <w:t>мегаэкономика</w:t>
      </w:r>
      <w:proofErr w:type="spellEnd"/>
      <w:r w:rsidRPr="001A304C">
        <w:rPr>
          <w:rFonts w:ascii="Times New Roman" w:hAnsi="Times New Roman" w:cs="Times New Roman"/>
          <w:sz w:val="24"/>
          <w:szCs w:val="24"/>
        </w:rPr>
        <w:t>, глобальная экономика.</w:t>
      </w:r>
    </w:p>
    <w:p w14:paraId="502450B7" w14:textId="77777777" w:rsidR="00EE40AC" w:rsidRPr="00074CEB" w:rsidRDefault="00EE40AC" w:rsidP="00EE40AC">
      <w:pPr>
        <w:pStyle w:val="a4"/>
        <w:spacing w:after="200" w:line="276" w:lineRule="auto"/>
        <w:rPr>
          <w:sz w:val="24"/>
          <w:szCs w:val="24"/>
        </w:rPr>
      </w:pPr>
      <w:r w:rsidRPr="00074CEB">
        <w:rPr>
          <w:sz w:val="24"/>
          <w:szCs w:val="24"/>
        </w:rPr>
        <w:t>Методы решения сеточных уравнений</w:t>
      </w:r>
    </w:p>
    <w:p w14:paraId="1C396D8D" w14:textId="77777777" w:rsidR="00EE40AC" w:rsidRPr="00074CEB" w:rsidRDefault="00EE40AC" w:rsidP="00EE40AC">
      <w:pPr>
        <w:widowControl w:val="0"/>
        <w:shd w:val="clear" w:color="auto" w:fill="FFFFFF"/>
        <w:tabs>
          <w:tab w:val="left" w:pos="9781"/>
        </w:tabs>
        <w:autoSpaceDE w:val="0"/>
        <w:autoSpaceDN w:val="0"/>
        <w:adjustRightInd w:val="0"/>
        <w:ind w:right="30"/>
        <w:jc w:val="both"/>
        <w:rPr>
          <w:rFonts w:ascii="Times New Roman" w:hAnsi="Times New Roman" w:cs="Times New Roman"/>
          <w:sz w:val="24"/>
          <w:szCs w:val="24"/>
        </w:rPr>
      </w:pPr>
      <w:r w:rsidRPr="00074CEB">
        <w:rPr>
          <w:rFonts w:ascii="Times New Roman" w:hAnsi="Times New Roman" w:cs="Times New Roman"/>
          <w:bCs/>
          <w:spacing w:val="-3"/>
          <w:sz w:val="24"/>
          <w:szCs w:val="24"/>
        </w:rPr>
        <w:t xml:space="preserve">     Методы решения сеточных уравнений составляют раздел вычислительной алгебры, связанный с решением систем алгебраических уравнений, возникающих при решении краевых и начально-краевых задач для дифференциальных уравнений в частных производных сеточными методами </w:t>
      </w:r>
      <w:proofErr w:type="gramStart"/>
      <w:r w:rsidRPr="00074CEB">
        <w:rPr>
          <w:rFonts w:ascii="Times New Roman" w:hAnsi="Times New Roman" w:cs="Times New Roman"/>
          <w:bCs/>
          <w:spacing w:val="-3"/>
          <w:sz w:val="24"/>
          <w:szCs w:val="24"/>
        </w:rPr>
        <w:t>–  методами</w:t>
      </w:r>
      <w:proofErr w:type="gramEnd"/>
      <w:r w:rsidRPr="00074CEB">
        <w:rPr>
          <w:rFonts w:ascii="Times New Roman" w:hAnsi="Times New Roman" w:cs="Times New Roman"/>
          <w:bCs/>
          <w:spacing w:val="-3"/>
          <w:sz w:val="24"/>
          <w:szCs w:val="24"/>
        </w:rPr>
        <w:t xml:space="preserve"> конечных разностей и конечных элементов. Специфика этих систем состоит в очень большом числе неизвестных, сильной разреженности и плохой обусловленности матрицы системы. Использование для решения таких систем стандартных численных методов, ориентированных на системы с плотными матрицами малого или среднего размера, требует, как правило, неприемлемо больших вычислительных затрат, сильно растущих с ростом числа неизвестных. Поэтому возникает необходимость разработки специальных методов и алгоритмов, учитывающих указанные особенности сеточных уравнений. </w:t>
      </w:r>
      <w:r w:rsidRPr="00074CEB">
        <w:rPr>
          <w:rFonts w:ascii="Times New Roman" w:hAnsi="Times New Roman" w:cs="Times New Roman"/>
          <w:sz w:val="24"/>
          <w:szCs w:val="24"/>
        </w:rPr>
        <w:t xml:space="preserve">В курсе </w:t>
      </w:r>
      <w:proofErr w:type="gramStart"/>
      <w:r w:rsidRPr="00074CEB">
        <w:rPr>
          <w:rFonts w:ascii="Times New Roman" w:hAnsi="Times New Roman" w:cs="Times New Roman"/>
          <w:sz w:val="24"/>
          <w:szCs w:val="24"/>
        </w:rPr>
        <w:t>изучаются  как</w:t>
      </w:r>
      <w:proofErr w:type="gramEnd"/>
      <w:r w:rsidRPr="00074CEB">
        <w:rPr>
          <w:rFonts w:ascii="Times New Roman" w:hAnsi="Times New Roman" w:cs="Times New Roman"/>
          <w:sz w:val="24"/>
          <w:szCs w:val="24"/>
        </w:rPr>
        <w:t xml:space="preserve"> прямые, так и итерационные методы решения сеточных уравнений. Основное внимание уделяется построению и теоретическому обоснованию методов, а также алгоритмическим аспектам их реализации. В качестве заданий для самостоятельной работы </w:t>
      </w:r>
      <w:proofErr w:type="gramStart"/>
      <w:r w:rsidRPr="00074CEB">
        <w:rPr>
          <w:rFonts w:ascii="Times New Roman" w:hAnsi="Times New Roman" w:cs="Times New Roman"/>
          <w:sz w:val="24"/>
          <w:szCs w:val="24"/>
        </w:rPr>
        <w:t>студентам  предлагается</w:t>
      </w:r>
      <w:proofErr w:type="gramEnd"/>
      <w:r w:rsidRPr="00074CEB">
        <w:rPr>
          <w:rFonts w:ascii="Times New Roman" w:hAnsi="Times New Roman" w:cs="Times New Roman"/>
          <w:sz w:val="24"/>
          <w:szCs w:val="24"/>
        </w:rPr>
        <w:t xml:space="preserve"> решить некоторые вспомогательные задачи, а также провести доказательства ряда утверждений.</w:t>
      </w:r>
    </w:p>
    <w:p w14:paraId="2ABB1A10" w14:textId="77777777" w:rsidR="001F41ED" w:rsidRPr="00074CEB" w:rsidRDefault="001F41ED" w:rsidP="00261F4C">
      <w:pPr>
        <w:pStyle w:val="5"/>
        <w:spacing w:before="0" w:after="200"/>
        <w:jc w:val="center"/>
        <w:rPr>
          <w:rFonts w:ascii="Times New Roman" w:hAnsi="Times New Roman" w:cs="Times New Roman"/>
          <w:b/>
          <w:color w:val="auto"/>
          <w:sz w:val="24"/>
          <w:szCs w:val="24"/>
        </w:rPr>
      </w:pPr>
      <w:r w:rsidRPr="00074CEB">
        <w:rPr>
          <w:rFonts w:ascii="Times New Roman" w:hAnsi="Times New Roman" w:cs="Times New Roman"/>
          <w:b/>
          <w:color w:val="auto"/>
          <w:sz w:val="24"/>
          <w:szCs w:val="24"/>
        </w:rPr>
        <w:lastRenderedPageBreak/>
        <w:t>Численные методы</w:t>
      </w:r>
    </w:p>
    <w:p w14:paraId="66E39208" w14:textId="77777777" w:rsidR="001F41ED" w:rsidRPr="00074CEB" w:rsidRDefault="00200F2C" w:rsidP="00F75156">
      <w:pPr>
        <w:spacing w:after="120"/>
        <w:jc w:val="both"/>
        <w:rPr>
          <w:rFonts w:ascii="Times New Roman" w:eastAsia="MS Mincho" w:hAnsi="Times New Roman" w:cs="Times New Roman"/>
          <w:sz w:val="24"/>
          <w:szCs w:val="24"/>
        </w:rPr>
      </w:pPr>
      <w:r w:rsidRPr="00074CEB">
        <w:rPr>
          <w:rFonts w:ascii="Times New Roman" w:eastAsia="MS Mincho" w:hAnsi="Times New Roman" w:cs="Times New Roman"/>
          <w:sz w:val="24"/>
          <w:szCs w:val="24"/>
        </w:rPr>
        <w:tab/>
      </w:r>
      <w:r w:rsidR="001F41ED" w:rsidRPr="00074CEB">
        <w:rPr>
          <w:rFonts w:ascii="Times New Roman" w:eastAsia="MS Mincho" w:hAnsi="Times New Roman" w:cs="Times New Roman"/>
          <w:sz w:val="24"/>
          <w:szCs w:val="24"/>
        </w:rPr>
        <w:t xml:space="preserve">В курсе излагаются основные численные методы решения задач алгебры, анализа и дифференциальных уравнений. Для основных задач алгебры рассматриваются наиболее употребительные </w:t>
      </w:r>
      <w:proofErr w:type="gramStart"/>
      <w:r w:rsidR="001F41ED" w:rsidRPr="00074CEB">
        <w:rPr>
          <w:rFonts w:ascii="Times New Roman" w:eastAsia="MS Mincho" w:hAnsi="Times New Roman" w:cs="Times New Roman"/>
          <w:sz w:val="24"/>
          <w:szCs w:val="24"/>
        </w:rPr>
        <w:t>прямые  и</w:t>
      </w:r>
      <w:proofErr w:type="gramEnd"/>
      <w:r w:rsidR="001F41ED" w:rsidRPr="00074CEB">
        <w:rPr>
          <w:rFonts w:ascii="Times New Roman" w:eastAsia="MS Mincho" w:hAnsi="Times New Roman" w:cs="Times New Roman"/>
          <w:sz w:val="24"/>
          <w:szCs w:val="24"/>
        </w:rPr>
        <w:t xml:space="preserve"> некоторые итерационные методы. Методы решения нелинейных уравнений и систем изучаются кратко. Рассматриваются задачи построения </w:t>
      </w:r>
      <w:proofErr w:type="spellStart"/>
      <w:r w:rsidR="001F41ED" w:rsidRPr="00074CEB">
        <w:rPr>
          <w:rFonts w:ascii="Times New Roman" w:eastAsia="MS Mincho" w:hAnsi="Times New Roman" w:cs="Times New Roman"/>
          <w:sz w:val="24"/>
          <w:szCs w:val="24"/>
        </w:rPr>
        <w:t>наилучщего</w:t>
      </w:r>
      <w:proofErr w:type="spellEnd"/>
      <w:r w:rsidR="001F41ED" w:rsidRPr="00074CEB">
        <w:rPr>
          <w:rFonts w:ascii="Times New Roman" w:eastAsia="MS Mincho" w:hAnsi="Times New Roman" w:cs="Times New Roman"/>
          <w:sz w:val="24"/>
          <w:szCs w:val="24"/>
        </w:rPr>
        <w:t xml:space="preserve"> в некотором смысле приближения функций. Анализируются методы построения формул численного дифференцирования.</w:t>
      </w:r>
    </w:p>
    <w:p w14:paraId="43661BEA" w14:textId="77777777" w:rsidR="001F41ED" w:rsidRPr="00074CEB" w:rsidRDefault="00200F2C" w:rsidP="00200F2C">
      <w:pPr>
        <w:jc w:val="both"/>
        <w:rPr>
          <w:rFonts w:ascii="Times New Roman" w:eastAsia="MS Mincho" w:hAnsi="Times New Roman" w:cs="Times New Roman"/>
          <w:sz w:val="24"/>
          <w:szCs w:val="24"/>
        </w:rPr>
      </w:pPr>
      <w:r w:rsidRPr="00074CEB">
        <w:rPr>
          <w:rFonts w:ascii="Times New Roman" w:eastAsia="MS Mincho" w:hAnsi="Times New Roman" w:cs="Times New Roman"/>
          <w:sz w:val="24"/>
          <w:szCs w:val="24"/>
        </w:rPr>
        <w:tab/>
      </w:r>
      <w:r w:rsidR="00F75156" w:rsidRPr="00074CEB">
        <w:rPr>
          <w:rFonts w:ascii="Times New Roman" w:eastAsia="MS Mincho" w:hAnsi="Times New Roman" w:cs="Times New Roman"/>
          <w:sz w:val="24"/>
          <w:szCs w:val="24"/>
        </w:rPr>
        <w:t>Что касается дифференци</w:t>
      </w:r>
      <w:r w:rsidR="001F41ED" w:rsidRPr="00074CEB">
        <w:rPr>
          <w:rFonts w:ascii="Times New Roman" w:eastAsia="MS Mincho" w:hAnsi="Times New Roman" w:cs="Times New Roman"/>
          <w:sz w:val="24"/>
          <w:szCs w:val="24"/>
        </w:rPr>
        <w:t>альных уравнений, то изучаются численные методы решения задачи Коши для систем обыкновенных дифференциальных уравнений, простейшие методы построения разностных схем для решения краевых задач и разностные схемы для простейших уравнений математической физики.</w:t>
      </w:r>
    </w:p>
    <w:p w14:paraId="3F49C623" w14:textId="77777777" w:rsidR="001F41ED" w:rsidRPr="00074CEB" w:rsidRDefault="001F41ED" w:rsidP="00200F2C">
      <w:pPr>
        <w:jc w:val="center"/>
        <w:rPr>
          <w:rFonts w:ascii="Times New Roman" w:hAnsi="Times New Roman" w:cs="Times New Roman"/>
          <w:b/>
          <w:bCs/>
          <w:sz w:val="24"/>
          <w:szCs w:val="24"/>
        </w:rPr>
      </w:pPr>
      <w:r w:rsidRPr="00074CEB">
        <w:rPr>
          <w:rFonts w:ascii="Times New Roman" w:hAnsi="Times New Roman" w:cs="Times New Roman"/>
          <w:b/>
          <w:bCs/>
          <w:sz w:val="24"/>
          <w:szCs w:val="24"/>
        </w:rPr>
        <w:t>Методы оптимизации</w:t>
      </w:r>
    </w:p>
    <w:p w14:paraId="0C42F64C" w14:textId="77777777" w:rsidR="00514537" w:rsidRPr="00074CEB" w:rsidRDefault="00514537" w:rsidP="00514537">
      <w:pPr>
        <w:spacing w:after="120"/>
        <w:ind w:firstLine="708"/>
        <w:jc w:val="both"/>
        <w:rPr>
          <w:rFonts w:ascii="Times New Roman" w:hAnsi="Times New Roman" w:cs="Times New Roman"/>
          <w:sz w:val="24"/>
          <w:szCs w:val="24"/>
        </w:rPr>
      </w:pPr>
      <w:r w:rsidRPr="00074CEB">
        <w:rPr>
          <w:rFonts w:ascii="Times New Roman" w:hAnsi="Times New Roman" w:cs="Times New Roman"/>
          <w:sz w:val="24"/>
          <w:szCs w:val="24"/>
        </w:rPr>
        <w:t>В настоящем курсе излагаются элементы теории экстремальных задач, а также основы наиболее часто используемых на практике методов приближенного решения экстремальных задач, теоретическое обоснование и краткая характеристика этих методов. Теория и методы минимизации излагаются в общем виде на языке функционального анализа и охватывают, как частный случай, многие методы оптимизации функций конечного числа переменных.</w:t>
      </w:r>
    </w:p>
    <w:p w14:paraId="7FEF8351" w14:textId="77777777" w:rsidR="001F41ED" w:rsidRPr="00074CEB" w:rsidRDefault="00514537" w:rsidP="00200F2C">
      <w:pPr>
        <w:jc w:val="both"/>
        <w:rPr>
          <w:rFonts w:ascii="Times New Roman" w:hAnsi="Times New Roman" w:cs="Times New Roman"/>
          <w:sz w:val="24"/>
          <w:szCs w:val="24"/>
        </w:rPr>
      </w:pPr>
      <w:r w:rsidRPr="00074CEB">
        <w:rPr>
          <w:rFonts w:ascii="Times New Roman" w:hAnsi="Times New Roman" w:cs="Times New Roman"/>
          <w:sz w:val="24"/>
          <w:szCs w:val="24"/>
        </w:rPr>
        <w:t xml:space="preserve">      </w:t>
      </w:r>
      <w:r w:rsidRPr="00074CEB">
        <w:rPr>
          <w:rFonts w:ascii="Times New Roman" w:hAnsi="Times New Roman" w:cs="Times New Roman"/>
          <w:sz w:val="24"/>
          <w:szCs w:val="24"/>
        </w:rPr>
        <w:tab/>
        <w:t xml:space="preserve">В курсе излагаются элементы теории экстремальных задач в гильбертовых и </w:t>
      </w:r>
      <w:proofErr w:type="spellStart"/>
      <w:r w:rsidRPr="00074CEB">
        <w:rPr>
          <w:rFonts w:ascii="Times New Roman" w:hAnsi="Times New Roman" w:cs="Times New Roman"/>
          <w:sz w:val="24"/>
          <w:szCs w:val="24"/>
        </w:rPr>
        <w:t>банаховых</w:t>
      </w:r>
      <w:proofErr w:type="spellEnd"/>
      <w:r w:rsidRPr="00074CEB">
        <w:rPr>
          <w:rFonts w:ascii="Times New Roman" w:hAnsi="Times New Roman" w:cs="Times New Roman"/>
          <w:sz w:val="24"/>
          <w:szCs w:val="24"/>
        </w:rPr>
        <w:t xml:space="preserve"> пространствах, методы их решения, рассматриваются некоторые классы задач оптимального управления процессами, описываемые обыкновенными дифференциальными уравнениями и уравнениями с частными производными, также рассматриваются методы решения неустойчивых задач оптимизации.</w:t>
      </w:r>
    </w:p>
    <w:p w14:paraId="228DC618" w14:textId="77777777" w:rsidR="00EE40AC" w:rsidRPr="00074CEB" w:rsidRDefault="00EE40AC" w:rsidP="00EE40AC">
      <w:pPr>
        <w:ind w:firstLine="708"/>
        <w:jc w:val="center"/>
        <w:rPr>
          <w:rFonts w:ascii="Times New Roman" w:hAnsi="Times New Roman" w:cs="Times New Roman"/>
          <w:b/>
          <w:bCs/>
          <w:sz w:val="24"/>
          <w:szCs w:val="24"/>
        </w:rPr>
      </w:pPr>
      <w:r w:rsidRPr="00074CEB">
        <w:rPr>
          <w:rFonts w:ascii="Times New Roman" w:hAnsi="Times New Roman" w:cs="Times New Roman"/>
          <w:b/>
          <w:bCs/>
          <w:sz w:val="24"/>
          <w:szCs w:val="24"/>
        </w:rPr>
        <w:t>Векторные и тензорные модели</w:t>
      </w:r>
    </w:p>
    <w:p w14:paraId="33F55060" w14:textId="77777777" w:rsidR="00EE40AC" w:rsidRPr="00074CEB" w:rsidRDefault="00EE40AC" w:rsidP="00EE40AC">
      <w:pPr>
        <w:ind w:firstLine="708"/>
        <w:jc w:val="both"/>
        <w:rPr>
          <w:rFonts w:ascii="Times New Roman" w:hAnsi="Times New Roman" w:cs="Times New Roman"/>
          <w:sz w:val="24"/>
          <w:szCs w:val="24"/>
        </w:rPr>
      </w:pPr>
      <w:r w:rsidRPr="00074CEB">
        <w:rPr>
          <w:rFonts w:ascii="Times New Roman" w:eastAsia="Calibri" w:hAnsi="Times New Roman" w:cs="Times New Roman"/>
          <w:sz w:val="24"/>
          <w:szCs w:val="24"/>
        </w:rPr>
        <w:t xml:space="preserve">Целью курса является изучение основ векторного и тензорного анализа в рамках классической теории поля. </w:t>
      </w:r>
      <w:r w:rsidRPr="00074CEB">
        <w:rPr>
          <w:rFonts w:ascii="Times New Roman" w:eastAsia="Calibri" w:hAnsi="Times New Roman" w:cs="Times New Roman"/>
          <w:spacing w:val="-2"/>
          <w:sz w:val="24"/>
          <w:szCs w:val="24"/>
        </w:rPr>
        <w:t>И</w:t>
      </w:r>
      <w:r w:rsidRPr="00074CEB">
        <w:rPr>
          <w:rFonts w:ascii="Times New Roman" w:eastAsia="Calibri" w:hAnsi="Times New Roman" w:cs="Times New Roman"/>
          <w:sz w:val="24"/>
          <w:szCs w:val="24"/>
        </w:rPr>
        <w:t>зложение материала построено с расчетом постоянного использования излагаемых сведений к конкретным задачам математической физики и прикладным проблемам, таких как теория упругости, газовая динамика, уравнение Навье-Стокса, электродинамика, процессы теплопроводности и др.</w:t>
      </w:r>
      <w:r w:rsidRPr="00074CEB">
        <w:rPr>
          <w:rFonts w:ascii="Times New Roman" w:eastAsia="Calibri" w:hAnsi="Times New Roman" w:cs="Times New Roman"/>
          <w:spacing w:val="-3"/>
          <w:sz w:val="24"/>
          <w:szCs w:val="24"/>
        </w:rPr>
        <w:t xml:space="preserve"> Формируются </w:t>
      </w:r>
      <w:r w:rsidRPr="00074CEB">
        <w:rPr>
          <w:rFonts w:ascii="Times New Roman" w:eastAsia="Calibri" w:hAnsi="Times New Roman" w:cs="Times New Roman"/>
          <w:sz w:val="24"/>
          <w:szCs w:val="24"/>
        </w:rPr>
        <w:t>представление о том, как применять аппарат векторного и тензорного анализа на практике.</w:t>
      </w:r>
    </w:p>
    <w:p w14:paraId="65193B8E" w14:textId="77777777" w:rsidR="00261F4C" w:rsidRPr="00074CEB" w:rsidRDefault="00261F4C" w:rsidP="00200F2C">
      <w:pPr>
        <w:jc w:val="center"/>
        <w:rPr>
          <w:rFonts w:ascii="Times New Roman" w:hAnsi="Times New Roman" w:cs="Times New Roman"/>
          <w:b/>
          <w:sz w:val="28"/>
          <w:szCs w:val="28"/>
        </w:rPr>
      </w:pPr>
    </w:p>
    <w:p w14:paraId="140E97C5" w14:textId="77777777" w:rsidR="00200F2C" w:rsidRPr="00074CEB" w:rsidRDefault="00200F2C" w:rsidP="00200F2C">
      <w:pPr>
        <w:jc w:val="center"/>
        <w:rPr>
          <w:rFonts w:ascii="Times New Roman" w:hAnsi="Times New Roman" w:cs="Times New Roman"/>
          <w:b/>
          <w:sz w:val="28"/>
          <w:szCs w:val="28"/>
        </w:rPr>
      </w:pPr>
      <w:r w:rsidRPr="00074CEB">
        <w:rPr>
          <w:rFonts w:ascii="Times New Roman" w:hAnsi="Times New Roman" w:cs="Times New Roman"/>
          <w:b/>
          <w:sz w:val="28"/>
          <w:szCs w:val="28"/>
        </w:rPr>
        <w:t>4 курс</w:t>
      </w:r>
    </w:p>
    <w:p w14:paraId="0EE12A99" w14:textId="77777777" w:rsidR="00200F2C" w:rsidRPr="00074CEB" w:rsidRDefault="00200F2C" w:rsidP="00261F4C">
      <w:pPr>
        <w:pStyle w:val="5"/>
        <w:spacing w:before="0" w:after="200"/>
        <w:jc w:val="center"/>
        <w:rPr>
          <w:rFonts w:ascii="Times New Roman" w:hAnsi="Times New Roman" w:cs="Times New Roman"/>
          <w:b/>
          <w:color w:val="auto"/>
          <w:sz w:val="24"/>
          <w:szCs w:val="24"/>
        </w:rPr>
      </w:pPr>
      <w:r w:rsidRPr="00074CEB">
        <w:rPr>
          <w:rFonts w:ascii="Times New Roman" w:hAnsi="Times New Roman" w:cs="Times New Roman"/>
          <w:b/>
          <w:color w:val="auto"/>
          <w:sz w:val="24"/>
          <w:szCs w:val="24"/>
        </w:rPr>
        <w:t xml:space="preserve">Численные методы </w:t>
      </w:r>
      <w:proofErr w:type="gramStart"/>
      <w:r w:rsidRPr="00074CEB">
        <w:rPr>
          <w:rFonts w:ascii="Times New Roman" w:hAnsi="Times New Roman" w:cs="Times New Roman"/>
          <w:b/>
          <w:color w:val="auto"/>
          <w:sz w:val="24"/>
          <w:szCs w:val="24"/>
        </w:rPr>
        <w:t>математической  физики</w:t>
      </w:r>
      <w:proofErr w:type="gramEnd"/>
    </w:p>
    <w:p w14:paraId="6F2BF4BD" w14:textId="77777777" w:rsidR="00200F2C" w:rsidRPr="00074CEB" w:rsidRDefault="00200F2C" w:rsidP="00200F2C">
      <w:pPr>
        <w:jc w:val="both"/>
        <w:rPr>
          <w:rFonts w:ascii="Times New Roman" w:hAnsi="Times New Roman" w:cs="Times New Roman"/>
          <w:b/>
          <w:bCs/>
          <w:sz w:val="24"/>
          <w:szCs w:val="24"/>
        </w:rPr>
      </w:pPr>
      <w:r w:rsidRPr="00074CEB">
        <w:rPr>
          <w:rFonts w:ascii="Times New Roman" w:hAnsi="Times New Roman" w:cs="Times New Roman"/>
          <w:sz w:val="24"/>
          <w:szCs w:val="24"/>
        </w:rPr>
        <w:tab/>
      </w:r>
      <w:proofErr w:type="gramStart"/>
      <w:r w:rsidR="00514537" w:rsidRPr="00074CEB">
        <w:rPr>
          <w:rFonts w:ascii="Times New Roman" w:hAnsi="Times New Roman" w:cs="Times New Roman"/>
          <w:sz w:val="24"/>
          <w:szCs w:val="24"/>
        </w:rPr>
        <w:t>Излагаются  основы</w:t>
      </w:r>
      <w:proofErr w:type="gramEnd"/>
      <w:r w:rsidR="00514537" w:rsidRPr="00074CEB">
        <w:rPr>
          <w:rFonts w:ascii="Times New Roman" w:hAnsi="Times New Roman" w:cs="Times New Roman"/>
          <w:sz w:val="24"/>
          <w:szCs w:val="24"/>
        </w:rPr>
        <w:t xml:space="preserve"> теории разностных схем и метода конечных элементов. Рассматриваются прямые и итерационные методы решения систем разностных уравнений, возникающих при аппроксимации многомерных задач математической физики. Обсуждается применение теории устойчивости к исследованию разностных схем. Приводятся примеры построения, исследования и численной реализации разностных схем </w:t>
      </w:r>
      <w:proofErr w:type="gramStart"/>
      <w:r w:rsidR="00514537" w:rsidRPr="00074CEB">
        <w:rPr>
          <w:rFonts w:ascii="Times New Roman" w:hAnsi="Times New Roman" w:cs="Times New Roman"/>
          <w:sz w:val="24"/>
          <w:szCs w:val="24"/>
        </w:rPr>
        <w:t>для  нелинейных</w:t>
      </w:r>
      <w:proofErr w:type="gramEnd"/>
      <w:r w:rsidR="00514537" w:rsidRPr="00074CEB">
        <w:rPr>
          <w:rFonts w:ascii="Times New Roman" w:hAnsi="Times New Roman" w:cs="Times New Roman"/>
          <w:sz w:val="24"/>
          <w:szCs w:val="24"/>
        </w:rPr>
        <w:t xml:space="preserve"> задач. В каждом разделе курса разбираются примеры задач, способствующие активному усвоению излагаемого материала.</w:t>
      </w:r>
    </w:p>
    <w:p w14:paraId="0458E99B" w14:textId="77777777" w:rsidR="00200F2C" w:rsidRPr="00074CEB" w:rsidRDefault="00200F2C" w:rsidP="00261F4C">
      <w:pPr>
        <w:pStyle w:val="5"/>
        <w:spacing w:before="0" w:after="200"/>
        <w:jc w:val="center"/>
        <w:rPr>
          <w:rFonts w:ascii="Times New Roman" w:hAnsi="Times New Roman" w:cs="Times New Roman"/>
          <w:b/>
          <w:bCs/>
          <w:color w:val="auto"/>
          <w:sz w:val="24"/>
          <w:szCs w:val="24"/>
        </w:rPr>
      </w:pPr>
      <w:r w:rsidRPr="00074CEB">
        <w:rPr>
          <w:rFonts w:ascii="Times New Roman" w:hAnsi="Times New Roman" w:cs="Times New Roman"/>
          <w:b/>
          <w:color w:val="auto"/>
          <w:sz w:val="24"/>
          <w:szCs w:val="24"/>
        </w:rPr>
        <w:lastRenderedPageBreak/>
        <w:t>Обратные задачи</w:t>
      </w:r>
    </w:p>
    <w:p w14:paraId="620684FF" w14:textId="14F21710" w:rsidR="00200F2C" w:rsidRPr="00074CEB" w:rsidRDefault="00200F2C" w:rsidP="00200F2C">
      <w:pPr>
        <w:jc w:val="both"/>
        <w:rPr>
          <w:rFonts w:ascii="Times New Roman" w:hAnsi="Times New Roman" w:cs="Times New Roman"/>
          <w:sz w:val="24"/>
          <w:szCs w:val="24"/>
        </w:rPr>
      </w:pPr>
      <w:r w:rsidRPr="00074CEB">
        <w:rPr>
          <w:rFonts w:ascii="Times New Roman" w:hAnsi="Times New Roman" w:cs="Times New Roman"/>
          <w:sz w:val="24"/>
          <w:szCs w:val="24"/>
        </w:rPr>
        <w:tab/>
        <w:t xml:space="preserve">Курс посвящён изложению основ теории обратных задач и методов их решения. Значительное внимание уделяется исследованию обратных задач для обыкновенных дифференциальных уравнений и уравнений в частных производных. Рассматриваются задачи компьютерной томографии. Излагаются методы решения обратных и некорректных задач такие как метод регуляризации Тихонова, метод </w:t>
      </w:r>
      <w:proofErr w:type="gramStart"/>
      <w:r w:rsidRPr="00074CEB">
        <w:rPr>
          <w:rFonts w:ascii="Times New Roman" w:hAnsi="Times New Roman" w:cs="Times New Roman"/>
          <w:sz w:val="24"/>
          <w:szCs w:val="24"/>
        </w:rPr>
        <w:t>квазирешений ,</w:t>
      </w:r>
      <w:proofErr w:type="gramEnd"/>
      <w:r w:rsidRPr="00074CEB">
        <w:rPr>
          <w:rFonts w:ascii="Times New Roman" w:hAnsi="Times New Roman" w:cs="Times New Roman"/>
          <w:sz w:val="24"/>
          <w:szCs w:val="24"/>
        </w:rPr>
        <w:t xml:space="preserve"> метод </w:t>
      </w:r>
      <w:proofErr w:type="spellStart"/>
      <w:r w:rsidRPr="00074CEB">
        <w:rPr>
          <w:rFonts w:ascii="Times New Roman" w:hAnsi="Times New Roman" w:cs="Times New Roman"/>
          <w:sz w:val="24"/>
          <w:szCs w:val="24"/>
        </w:rPr>
        <w:t>квазиобращения</w:t>
      </w:r>
      <w:proofErr w:type="spellEnd"/>
      <w:r w:rsidRPr="00074CEB">
        <w:rPr>
          <w:rFonts w:ascii="Times New Roman" w:hAnsi="Times New Roman" w:cs="Times New Roman"/>
          <w:sz w:val="24"/>
          <w:szCs w:val="24"/>
        </w:rPr>
        <w:t xml:space="preserve"> и другие.</w:t>
      </w:r>
    </w:p>
    <w:p w14:paraId="2F29127D" w14:textId="77777777" w:rsidR="00200F2C" w:rsidRPr="00074CEB" w:rsidRDefault="00200F2C" w:rsidP="00200F2C">
      <w:pPr>
        <w:jc w:val="center"/>
        <w:rPr>
          <w:rFonts w:ascii="Times New Roman" w:hAnsi="Times New Roman" w:cs="Times New Roman"/>
          <w:b/>
          <w:sz w:val="24"/>
          <w:szCs w:val="24"/>
        </w:rPr>
      </w:pPr>
      <w:r w:rsidRPr="00074CEB">
        <w:rPr>
          <w:rFonts w:ascii="Times New Roman" w:hAnsi="Times New Roman" w:cs="Times New Roman"/>
          <w:b/>
          <w:sz w:val="24"/>
          <w:szCs w:val="24"/>
        </w:rPr>
        <w:t>Теория игр и исследование операций</w:t>
      </w:r>
    </w:p>
    <w:p w14:paraId="55B715CF" w14:textId="77777777" w:rsidR="00200F2C" w:rsidRPr="00074CEB" w:rsidRDefault="00200F2C" w:rsidP="00200F2C">
      <w:pPr>
        <w:jc w:val="both"/>
        <w:rPr>
          <w:rFonts w:ascii="Times New Roman" w:hAnsi="Times New Roman" w:cs="Times New Roman"/>
          <w:sz w:val="24"/>
          <w:szCs w:val="24"/>
        </w:rPr>
      </w:pPr>
      <w:r w:rsidRPr="00074CEB">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074CEB">
        <w:rPr>
          <w:rFonts w:ascii="Times New Roman" w:hAnsi="Times New Roman" w:cs="Times New Roman"/>
          <w:sz w:val="24"/>
          <w:szCs w:val="24"/>
        </w:rPr>
        <w:t>модели  игр</w:t>
      </w:r>
      <w:proofErr w:type="gramEnd"/>
      <w:r w:rsidRPr="00074CEB">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074CEB">
        <w:rPr>
          <w:rFonts w:ascii="Times New Roman" w:hAnsi="Times New Roman" w:cs="Times New Roman"/>
          <w:sz w:val="24"/>
          <w:szCs w:val="24"/>
        </w:rPr>
        <w:t>( в</w:t>
      </w:r>
      <w:proofErr w:type="gramEnd"/>
      <w:r w:rsidRPr="00074CEB">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074CEB">
        <w:rPr>
          <w:rFonts w:ascii="Times New Roman" w:hAnsi="Times New Roman" w:cs="Times New Roman"/>
          <w:sz w:val="24"/>
          <w:szCs w:val="24"/>
        </w:rPr>
        <w:t>гарантированного результата</w:t>
      </w:r>
      <w:proofErr w:type="gramEnd"/>
      <w:r w:rsidRPr="00074CEB">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6BCC7C37" w14:textId="77777777" w:rsidR="00200F2C" w:rsidRPr="00074CEB" w:rsidRDefault="00200F2C" w:rsidP="00200F2C">
      <w:pPr>
        <w:jc w:val="center"/>
        <w:rPr>
          <w:rFonts w:ascii="Times New Roman" w:hAnsi="Times New Roman" w:cs="Times New Roman"/>
          <w:b/>
          <w:sz w:val="24"/>
          <w:szCs w:val="24"/>
        </w:rPr>
      </w:pPr>
      <w:r w:rsidRPr="00074CEB">
        <w:rPr>
          <w:rFonts w:ascii="Times New Roman" w:hAnsi="Times New Roman" w:cs="Times New Roman"/>
          <w:b/>
          <w:sz w:val="24"/>
          <w:szCs w:val="24"/>
        </w:rPr>
        <w:t>Суперкомпьютеры и параллельная обработка данных</w:t>
      </w:r>
    </w:p>
    <w:p w14:paraId="1EC637E7" w14:textId="77777777" w:rsidR="00261F4C" w:rsidRPr="00074CEB" w:rsidRDefault="00200F2C" w:rsidP="0012473F">
      <w:pPr>
        <w:ind w:firstLine="708"/>
        <w:jc w:val="both"/>
        <w:rPr>
          <w:rFonts w:ascii="Times New Roman" w:hAnsi="Times New Roman" w:cs="Times New Roman"/>
          <w:sz w:val="24"/>
          <w:szCs w:val="24"/>
        </w:rPr>
      </w:pPr>
      <w:r w:rsidRPr="00074CEB">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355B5E61" w14:textId="77777777" w:rsidR="00200F2C" w:rsidRPr="00074CEB"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074CEB">
        <w:rPr>
          <w:rFonts w:ascii="Times New Roman" w:eastAsia="Times New Roman" w:hAnsi="Times New Roman" w:cs="Times New Roman"/>
          <w:b/>
          <w:sz w:val="24"/>
          <w:szCs w:val="24"/>
          <w:lang w:eastAsia="ru-RU"/>
        </w:rPr>
        <w:t>Основы кибернетики</w:t>
      </w:r>
    </w:p>
    <w:p w14:paraId="0D407154" w14:textId="77777777" w:rsidR="00200F2C" w:rsidRPr="00074CEB"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074CEB">
        <w:rPr>
          <w:rFonts w:ascii="Times New Roman" w:eastAsia="Times New Roman" w:hAnsi="Times New Roman" w:cs="Times New Roman"/>
          <w:sz w:val="24"/>
          <w:szCs w:val="24"/>
          <w:lang w:eastAsia="ru-RU"/>
        </w:rPr>
        <w:tab/>
        <w:t xml:space="preserve">Цель курса – ознакомить студентов с важнейшими </w:t>
      </w:r>
      <w:proofErr w:type="gramStart"/>
      <w:r w:rsidRPr="00074CEB">
        <w:rPr>
          <w:rFonts w:ascii="Times New Roman" w:eastAsia="Times New Roman" w:hAnsi="Times New Roman" w:cs="Times New Roman"/>
          <w:sz w:val="24"/>
          <w:szCs w:val="24"/>
          <w:lang w:eastAsia="ru-RU"/>
        </w:rPr>
        <w:t>разделами  математической</w:t>
      </w:r>
      <w:proofErr w:type="gramEnd"/>
      <w:r w:rsidR="00F75156" w:rsidRPr="00074CEB">
        <w:rPr>
          <w:rFonts w:ascii="Times New Roman" w:eastAsia="Times New Roman" w:hAnsi="Times New Roman" w:cs="Times New Roman"/>
          <w:sz w:val="24"/>
          <w:szCs w:val="24"/>
          <w:lang w:eastAsia="ru-RU"/>
        </w:rPr>
        <w:t xml:space="preserve"> </w:t>
      </w:r>
      <w:r w:rsidRPr="00074CEB">
        <w:rPr>
          <w:rFonts w:ascii="Times New Roman" w:eastAsia="Times New Roman" w:hAnsi="Times New Roman" w:cs="Times New Roman"/>
          <w:sz w:val="24"/>
          <w:szCs w:val="24"/>
          <w:lang w:eastAsia="ru-RU"/>
        </w:rPr>
        <w:t>кибернетики. В процессе обучения прививаются навыки свободного общения с такими дискретными объектами, как дизъюнктивные нормальные формы, схемы из функциональных элементов, полные системы тождеств для управляющих систем, тесты,</w:t>
      </w:r>
      <w:r w:rsidR="00F75156" w:rsidRPr="00074CEB">
        <w:rPr>
          <w:rFonts w:ascii="Times New Roman" w:eastAsia="Times New Roman" w:hAnsi="Times New Roman" w:cs="Times New Roman"/>
          <w:sz w:val="24"/>
          <w:szCs w:val="24"/>
          <w:lang w:eastAsia="ru-RU"/>
        </w:rPr>
        <w:t xml:space="preserve"> </w:t>
      </w:r>
      <w:r w:rsidRPr="00074CEB">
        <w:rPr>
          <w:rFonts w:ascii="Times New Roman" w:eastAsia="Times New Roman" w:hAnsi="Times New Roman" w:cs="Times New Roman"/>
          <w:sz w:val="24"/>
          <w:szCs w:val="24"/>
          <w:lang w:eastAsia="ru-RU"/>
        </w:rPr>
        <w:t xml:space="preserve">а также недетерминированная машина Тьюринга </w:t>
      </w:r>
      <w:proofErr w:type="gramStart"/>
      <w:r w:rsidRPr="00074CEB">
        <w:rPr>
          <w:rFonts w:ascii="Times New Roman" w:eastAsia="Times New Roman" w:hAnsi="Times New Roman" w:cs="Times New Roman"/>
          <w:sz w:val="24"/>
          <w:szCs w:val="24"/>
          <w:lang w:eastAsia="ru-RU"/>
        </w:rPr>
        <w:t>и  NP</w:t>
      </w:r>
      <w:proofErr w:type="gramEnd"/>
      <w:r w:rsidRPr="00074CEB">
        <w:rPr>
          <w:rFonts w:ascii="Times New Roman" w:eastAsia="Times New Roman" w:hAnsi="Times New Roman" w:cs="Times New Roman"/>
          <w:sz w:val="24"/>
          <w:szCs w:val="24"/>
          <w:lang w:eastAsia="ru-RU"/>
        </w:rPr>
        <w:t>-полные языки. Везде</w:t>
      </w:r>
      <w:r w:rsidR="00F75156" w:rsidRPr="00074CEB">
        <w:rPr>
          <w:rFonts w:ascii="Times New Roman" w:eastAsia="Times New Roman" w:hAnsi="Times New Roman" w:cs="Times New Roman"/>
          <w:sz w:val="24"/>
          <w:szCs w:val="24"/>
          <w:lang w:eastAsia="ru-RU"/>
        </w:rPr>
        <w:t xml:space="preserve"> </w:t>
      </w:r>
      <w:r w:rsidRPr="00074CEB">
        <w:rPr>
          <w:rFonts w:ascii="Times New Roman" w:eastAsia="Times New Roman" w:hAnsi="Times New Roman" w:cs="Times New Roman"/>
          <w:sz w:val="24"/>
          <w:szCs w:val="24"/>
          <w:lang w:eastAsia="ru-RU"/>
        </w:rPr>
        <w:t>большое внимание уделяется построению алгоритмов для решения задач дискретной</w:t>
      </w:r>
      <w:r w:rsidR="00F75156" w:rsidRPr="00074CEB">
        <w:rPr>
          <w:rFonts w:ascii="Times New Roman" w:eastAsia="Times New Roman" w:hAnsi="Times New Roman" w:cs="Times New Roman"/>
          <w:sz w:val="24"/>
          <w:szCs w:val="24"/>
          <w:lang w:eastAsia="ru-RU"/>
        </w:rPr>
        <w:t xml:space="preserve"> </w:t>
      </w:r>
      <w:r w:rsidRPr="00074CEB">
        <w:rPr>
          <w:rFonts w:ascii="Times New Roman" w:eastAsia="Times New Roman" w:hAnsi="Times New Roman" w:cs="Times New Roman"/>
          <w:sz w:val="24"/>
          <w:szCs w:val="24"/>
          <w:lang w:eastAsia="ru-RU"/>
        </w:rPr>
        <w:t>математики. Это способствует более глубокому пониманию проблематики теории</w:t>
      </w:r>
      <w:r w:rsidR="00F75156" w:rsidRPr="00074CEB">
        <w:rPr>
          <w:rFonts w:ascii="Times New Roman" w:eastAsia="Times New Roman" w:hAnsi="Times New Roman" w:cs="Times New Roman"/>
          <w:sz w:val="24"/>
          <w:szCs w:val="24"/>
          <w:lang w:eastAsia="ru-RU"/>
        </w:rPr>
        <w:t xml:space="preserve"> </w:t>
      </w:r>
      <w:r w:rsidRPr="00074CEB">
        <w:rPr>
          <w:rFonts w:ascii="Times New Roman" w:eastAsia="Times New Roman" w:hAnsi="Times New Roman" w:cs="Times New Roman"/>
          <w:sz w:val="24"/>
          <w:szCs w:val="24"/>
          <w:lang w:eastAsia="ru-RU"/>
        </w:rPr>
        <w:t>алгоритмов, ее возможностей и трудностей, помогает строить алгоритмы для решения различных дискретных задач.</w:t>
      </w:r>
    </w:p>
    <w:p w14:paraId="7C485EEE" w14:textId="77777777" w:rsidR="00200F2C" w:rsidRPr="00074CEB" w:rsidRDefault="00200F2C" w:rsidP="00261F4C">
      <w:pPr>
        <w:jc w:val="center"/>
        <w:rPr>
          <w:rFonts w:ascii="Times New Roman" w:eastAsia="Calibri" w:hAnsi="Times New Roman" w:cs="Times New Roman"/>
          <w:b/>
          <w:sz w:val="24"/>
          <w:szCs w:val="24"/>
        </w:rPr>
      </w:pPr>
      <w:r w:rsidRPr="00074CEB">
        <w:rPr>
          <w:rFonts w:ascii="Times New Roman" w:eastAsia="Calibri" w:hAnsi="Times New Roman" w:cs="Times New Roman"/>
          <w:b/>
          <w:sz w:val="24"/>
          <w:szCs w:val="24"/>
        </w:rPr>
        <w:t>Дополнительные главы уравнений</w:t>
      </w:r>
      <w:r w:rsidR="00514537" w:rsidRPr="00074CEB">
        <w:rPr>
          <w:rFonts w:ascii="Times New Roman" w:eastAsia="Calibri" w:hAnsi="Times New Roman" w:cs="Times New Roman"/>
          <w:b/>
          <w:sz w:val="24"/>
          <w:szCs w:val="24"/>
        </w:rPr>
        <w:t xml:space="preserve"> в частных производных</w:t>
      </w:r>
    </w:p>
    <w:p w14:paraId="7F6ED23C" w14:textId="77777777" w:rsidR="00200F2C" w:rsidRPr="00074CEB" w:rsidRDefault="00200F2C" w:rsidP="0012473F">
      <w:pPr>
        <w:pStyle w:val="a6"/>
        <w:spacing w:after="200"/>
        <w:ind w:left="20" w:right="20"/>
        <w:jc w:val="both"/>
        <w:rPr>
          <w:rFonts w:ascii="Times New Roman" w:eastAsia="Calibri" w:hAnsi="Times New Roman" w:cs="Times New Roman"/>
          <w:sz w:val="24"/>
          <w:szCs w:val="24"/>
        </w:rPr>
      </w:pPr>
      <w:r w:rsidRPr="00074CEB">
        <w:rPr>
          <w:rFonts w:ascii="Times New Roman" w:eastAsia="Calibri" w:hAnsi="Times New Roman" w:cs="Times New Roman"/>
          <w:sz w:val="24"/>
          <w:szCs w:val="24"/>
        </w:rPr>
        <w:tab/>
        <w:t xml:space="preserve">В курсе изучаются линейные и нелинейные уравнения с частными производными, описывающие различные естественнонаучные процессы. Рассмотрены специальные разделы теории эллиптических, гиперболических и параболических уравнений, вариационные постановки </w:t>
      </w:r>
      <w:r w:rsidRPr="00074CEB">
        <w:rPr>
          <w:rFonts w:ascii="Times New Roman" w:eastAsia="Calibri" w:hAnsi="Times New Roman" w:cs="Times New Roman"/>
          <w:sz w:val="24"/>
          <w:szCs w:val="24"/>
        </w:rPr>
        <w:lastRenderedPageBreak/>
        <w:t xml:space="preserve">задач. Отдельное внимание уделяется теории нелинейных уравнений, таких как уравнения </w:t>
      </w:r>
      <w:proofErr w:type="spellStart"/>
      <w:r w:rsidRPr="00074CEB">
        <w:rPr>
          <w:rFonts w:ascii="Times New Roman" w:eastAsia="Calibri" w:hAnsi="Times New Roman" w:cs="Times New Roman"/>
          <w:sz w:val="24"/>
          <w:szCs w:val="24"/>
        </w:rPr>
        <w:t>Кортевега</w:t>
      </w:r>
      <w:proofErr w:type="spellEnd"/>
      <w:r w:rsidRPr="00074CEB">
        <w:rPr>
          <w:rFonts w:ascii="Times New Roman" w:eastAsia="Calibri" w:hAnsi="Times New Roman" w:cs="Times New Roman"/>
          <w:sz w:val="24"/>
          <w:szCs w:val="24"/>
        </w:rPr>
        <w:t xml:space="preserve"> де Фриза, </w:t>
      </w:r>
      <w:proofErr w:type="spellStart"/>
      <w:r w:rsidRPr="00074CEB">
        <w:rPr>
          <w:rFonts w:ascii="Times New Roman" w:eastAsia="Calibri" w:hAnsi="Times New Roman" w:cs="Times New Roman"/>
          <w:sz w:val="24"/>
          <w:szCs w:val="24"/>
        </w:rPr>
        <w:t>Уизема</w:t>
      </w:r>
      <w:proofErr w:type="spellEnd"/>
      <w:r w:rsidRPr="00074CEB">
        <w:rPr>
          <w:rFonts w:ascii="Times New Roman" w:eastAsia="Calibri" w:hAnsi="Times New Roman" w:cs="Times New Roman"/>
          <w:sz w:val="24"/>
          <w:szCs w:val="24"/>
        </w:rPr>
        <w:t xml:space="preserve"> и sin-Гордон. </w:t>
      </w:r>
    </w:p>
    <w:p w14:paraId="598438B6" w14:textId="77777777" w:rsidR="00514537" w:rsidRPr="00074CEB" w:rsidRDefault="00514537" w:rsidP="00514537">
      <w:pPr>
        <w:spacing w:after="120"/>
        <w:jc w:val="center"/>
        <w:rPr>
          <w:rFonts w:ascii="Times New Roman" w:hAnsi="Times New Roman" w:cs="Times New Roman"/>
          <w:b/>
          <w:sz w:val="24"/>
          <w:szCs w:val="24"/>
        </w:rPr>
      </w:pPr>
      <w:r w:rsidRPr="00074CEB">
        <w:rPr>
          <w:rFonts w:ascii="Times New Roman" w:hAnsi="Times New Roman" w:cs="Times New Roman"/>
          <w:b/>
          <w:sz w:val="24"/>
          <w:szCs w:val="24"/>
        </w:rPr>
        <w:t>Лингвистическая культура</w:t>
      </w:r>
    </w:p>
    <w:p w14:paraId="40809421" w14:textId="77777777" w:rsidR="00514537" w:rsidRPr="00074CEB" w:rsidRDefault="00514537" w:rsidP="00514537">
      <w:pPr>
        <w:jc w:val="both"/>
        <w:rPr>
          <w:rFonts w:ascii="Times New Roman" w:hAnsi="Times New Roman" w:cs="Times New Roman"/>
          <w:sz w:val="24"/>
          <w:szCs w:val="24"/>
        </w:rPr>
      </w:pPr>
      <w:r w:rsidRPr="00074CEB">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074CEB">
        <w:rPr>
          <w:rFonts w:ascii="Times New Roman" w:hAnsi="Times New Roman" w:cs="Times New Roman"/>
          <w:sz w:val="24"/>
          <w:szCs w:val="24"/>
        </w:rPr>
        <w:t>лингвострановед</w:t>
      </w:r>
      <w:proofErr w:type="spellEnd"/>
      <w:r w:rsidRPr="00074CEB">
        <w:rPr>
          <w:rFonts w:ascii="Times New Roman" w:hAnsi="Times New Roman" w:cs="Times New Roman"/>
          <w:sz w:val="24"/>
          <w:szCs w:val="24"/>
        </w:rPr>
        <w:t>-ческой</w:t>
      </w:r>
      <w:proofErr w:type="gramEnd"/>
      <w:r w:rsidRPr="00074CEB">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1FBF930D" w14:textId="77777777" w:rsidR="0012473F" w:rsidRPr="00074CEB" w:rsidRDefault="0012473F" w:rsidP="0012473F">
      <w:pPr>
        <w:pStyle w:val="1"/>
        <w:spacing w:before="0" w:after="200"/>
        <w:jc w:val="center"/>
        <w:rPr>
          <w:rFonts w:ascii="Times New Roman" w:hAnsi="Times New Roman" w:cs="Times New Roman"/>
          <w:color w:val="auto"/>
          <w:sz w:val="24"/>
          <w:szCs w:val="24"/>
        </w:rPr>
      </w:pPr>
      <w:r w:rsidRPr="00074CEB">
        <w:rPr>
          <w:rFonts w:ascii="Times New Roman" w:hAnsi="Times New Roman" w:cs="Times New Roman"/>
          <w:color w:val="auto"/>
          <w:sz w:val="24"/>
          <w:szCs w:val="24"/>
        </w:rPr>
        <w:t>Математические модели гидродинамики</w:t>
      </w:r>
    </w:p>
    <w:p w14:paraId="13792421" w14:textId="77777777" w:rsidR="00514537" w:rsidRPr="00074CEB" w:rsidRDefault="00514537" w:rsidP="00514537">
      <w:pPr>
        <w:pStyle w:val="HTML"/>
        <w:shd w:val="clear" w:color="auto" w:fill="FFFFFF"/>
        <w:tabs>
          <w:tab w:val="clear" w:pos="916"/>
          <w:tab w:val="left" w:pos="709"/>
        </w:tabs>
        <w:spacing w:line="276" w:lineRule="auto"/>
        <w:jc w:val="both"/>
        <w:rPr>
          <w:rFonts w:ascii="Times New Roman" w:hAnsi="Times New Roman" w:cs="Times New Roman"/>
          <w:sz w:val="24"/>
          <w:szCs w:val="24"/>
        </w:rPr>
      </w:pPr>
      <w:r w:rsidRPr="00074CEB">
        <w:rPr>
          <w:rFonts w:ascii="Times New Roman" w:hAnsi="Times New Roman" w:cs="Times New Roman"/>
          <w:sz w:val="24"/>
          <w:szCs w:val="24"/>
        </w:rPr>
        <w:tab/>
        <w:t>В курсе изложены основные подходы к построению математических моделей механики сплошной среды. Рассматривается вывод уравнений классической газовой динамики (как интегральных, так и дифференциальных) на основе законов сохранения, уравнений Навье-Стокса, уравнений движения несжимаемой жидкости. Основной задачей курса является знакомство с методами построения математических моделей для различных задач механики сплошной среды.</w:t>
      </w:r>
    </w:p>
    <w:p w14:paraId="296BC7A1" w14:textId="77777777" w:rsidR="0012473F" w:rsidRPr="00074CEB" w:rsidRDefault="0012473F" w:rsidP="00514537">
      <w:pPr>
        <w:pStyle w:val="2"/>
        <w:spacing w:after="200" w:line="276" w:lineRule="auto"/>
        <w:jc w:val="both"/>
        <w:rPr>
          <w:rFonts w:ascii="Times New Roman" w:hAnsi="Times New Roman" w:cs="Times New Roman"/>
          <w:b/>
          <w:sz w:val="24"/>
          <w:szCs w:val="24"/>
        </w:rPr>
      </w:pPr>
    </w:p>
    <w:p w14:paraId="26D62376" w14:textId="77777777" w:rsidR="0012473F" w:rsidRPr="00074CEB" w:rsidRDefault="0012473F" w:rsidP="0012473F">
      <w:pPr>
        <w:pStyle w:val="a6"/>
        <w:spacing w:after="200"/>
        <w:ind w:left="20" w:right="20"/>
        <w:jc w:val="both"/>
        <w:rPr>
          <w:rFonts w:ascii="Times New Roman" w:eastAsia="Calibri" w:hAnsi="Times New Roman" w:cs="Times New Roman"/>
          <w:sz w:val="24"/>
          <w:szCs w:val="24"/>
        </w:rPr>
      </w:pPr>
    </w:p>
    <w:p w14:paraId="001B33A6" w14:textId="77777777" w:rsidR="0012473F" w:rsidRPr="00074CEB" w:rsidRDefault="0012473F" w:rsidP="00200F2C">
      <w:pPr>
        <w:pStyle w:val="a6"/>
        <w:spacing w:after="0"/>
        <w:ind w:left="20" w:right="20"/>
        <w:jc w:val="both"/>
        <w:rPr>
          <w:rFonts w:ascii="Times New Roman" w:eastAsia="Calibri" w:hAnsi="Times New Roman" w:cs="Times New Roman"/>
          <w:sz w:val="24"/>
          <w:szCs w:val="24"/>
        </w:rPr>
      </w:pPr>
    </w:p>
    <w:p w14:paraId="2E990940" w14:textId="77777777" w:rsidR="00200F2C" w:rsidRPr="00074CEB" w:rsidRDefault="00200F2C" w:rsidP="00200F2C">
      <w:pPr>
        <w:spacing w:line="360" w:lineRule="auto"/>
        <w:jc w:val="center"/>
        <w:rPr>
          <w:rFonts w:ascii="Times New Roman" w:hAnsi="Times New Roman" w:cs="Times New Roman"/>
          <w:b/>
          <w:sz w:val="24"/>
          <w:szCs w:val="24"/>
        </w:rPr>
      </w:pPr>
    </w:p>
    <w:p w14:paraId="40049A98" w14:textId="77777777" w:rsidR="001F41ED" w:rsidRPr="00074CEB" w:rsidRDefault="001F41ED" w:rsidP="001F41ED">
      <w:pPr>
        <w:spacing w:line="360" w:lineRule="auto"/>
      </w:pPr>
    </w:p>
    <w:p w14:paraId="0BAB7FE1" w14:textId="77777777" w:rsidR="0004154C" w:rsidRPr="00074CEB" w:rsidRDefault="0004154C"/>
    <w:sectPr w:rsidR="0004154C" w:rsidRPr="00074CEB" w:rsidSect="00074CEB">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44789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4C"/>
    <w:rsid w:val="0004154C"/>
    <w:rsid w:val="00074CEB"/>
    <w:rsid w:val="0012473F"/>
    <w:rsid w:val="00184D97"/>
    <w:rsid w:val="001F1E9C"/>
    <w:rsid w:val="001F41ED"/>
    <w:rsid w:val="00200F2C"/>
    <w:rsid w:val="0023634C"/>
    <w:rsid w:val="00261F4C"/>
    <w:rsid w:val="00417E4A"/>
    <w:rsid w:val="00501BDB"/>
    <w:rsid w:val="00514537"/>
    <w:rsid w:val="006949B4"/>
    <w:rsid w:val="006A2638"/>
    <w:rsid w:val="006B7E7C"/>
    <w:rsid w:val="00812521"/>
    <w:rsid w:val="00A07A5C"/>
    <w:rsid w:val="00A7150D"/>
    <w:rsid w:val="00CA684C"/>
    <w:rsid w:val="00EE40AC"/>
    <w:rsid w:val="00F7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9EFC"/>
  <w15:docId w15:val="{5971D5D8-E7B5-4578-AB3C-189538C6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638"/>
  </w:style>
  <w:style w:type="paragraph" w:styleId="1">
    <w:name w:val="heading 1"/>
    <w:basedOn w:val="a0"/>
    <w:next w:val="a0"/>
    <w:link w:val="10"/>
    <w:uiPriority w:val="9"/>
    <w:qFormat/>
    <w:rsid w:val="00041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0"/>
    <w:next w:val="a0"/>
    <w:link w:val="50"/>
    <w:uiPriority w:val="9"/>
    <w:semiHidden/>
    <w:unhideWhenUsed/>
    <w:qFormat/>
    <w:rsid w:val="001F41E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1247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0"/>
    <w:next w:val="a0"/>
    <w:link w:val="80"/>
    <w:qFormat/>
    <w:rsid w:val="0004154C"/>
    <w:pPr>
      <w:keepNext/>
      <w:spacing w:after="0" w:line="240" w:lineRule="auto"/>
      <w:outlineLvl w:val="7"/>
    </w:pPr>
    <w:rPr>
      <w:rFonts w:ascii="Times New Roman" w:eastAsia="Times New Roman" w:hAnsi="Times New Roman" w:cs="Times New Roman"/>
      <w:b/>
      <w:bCs/>
      <w:sz w:val="32"/>
      <w:szCs w:val="24"/>
      <w:lang w:eastAsia="ru-RU"/>
    </w:rPr>
  </w:style>
  <w:style w:type="paragraph" w:styleId="9">
    <w:name w:val="heading 9"/>
    <w:basedOn w:val="a0"/>
    <w:next w:val="a0"/>
    <w:link w:val="90"/>
    <w:uiPriority w:val="9"/>
    <w:semiHidden/>
    <w:unhideWhenUsed/>
    <w:qFormat/>
    <w:rsid w:val="000415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04154C"/>
    <w:rPr>
      <w:rFonts w:ascii="Times New Roman" w:eastAsia="Times New Roman" w:hAnsi="Times New Roman" w:cs="Times New Roman"/>
      <w:b/>
      <w:bCs/>
      <w:sz w:val="32"/>
      <w:szCs w:val="24"/>
      <w:lang w:eastAsia="ru-RU"/>
    </w:rPr>
  </w:style>
  <w:style w:type="character" w:customStyle="1" w:styleId="10">
    <w:name w:val="Заголовок 1 Знак"/>
    <w:basedOn w:val="a1"/>
    <w:link w:val="1"/>
    <w:uiPriority w:val="9"/>
    <w:rsid w:val="0004154C"/>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04154C"/>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04154C"/>
    <w:rPr>
      <w:rFonts w:ascii="Times New Roman" w:eastAsia="Times New Roman" w:hAnsi="Times New Roman" w:cs="Times New Roman"/>
      <w:b/>
      <w:sz w:val="32"/>
      <w:szCs w:val="32"/>
      <w:lang w:eastAsia="ru-RU"/>
    </w:rPr>
  </w:style>
  <w:style w:type="paragraph" w:customStyle="1" w:styleId="11">
    <w:name w:val="Обычный1"/>
    <w:rsid w:val="0004154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90">
    <w:name w:val="Заголовок 9 Знак"/>
    <w:basedOn w:val="a1"/>
    <w:link w:val="9"/>
    <w:uiPriority w:val="9"/>
    <w:semiHidden/>
    <w:rsid w:val="0004154C"/>
    <w:rPr>
      <w:rFonts w:asciiTheme="majorHAnsi" w:eastAsiaTheme="majorEastAsia" w:hAnsiTheme="majorHAnsi" w:cstheme="majorBidi"/>
      <w:i/>
      <w:iCs/>
      <w:color w:val="404040" w:themeColor="text1" w:themeTint="BF"/>
      <w:sz w:val="20"/>
      <w:szCs w:val="20"/>
    </w:rPr>
  </w:style>
  <w:style w:type="character" w:customStyle="1" w:styleId="50">
    <w:name w:val="Заголовок 5 Знак"/>
    <w:basedOn w:val="a1"/>
    <w:link w:val="5"/>
    <w:uiPriority w:val="9"/>
    <w:semiHidden/>
    <w:rsid w:val="001F41ED"/>
    <w:rPr>
      <w:rFonts w:asciiTheme="majorHAnsi" w:eastAsiaTheme="majorEastAsia" w:hAnsiTheme="majorHAnsi" w:cstheme="majorBidi"/>
      <w:color w:val="243F60" w:themeColor="accent1" w:themeShade="7F"/>
    </w:rPr>
  </w:style>
  <w:style w:type="paragraph" w:styleId="a6">
    <w:name w:val="Body Text"/>
    <w:basedOn w:val="a0"/>
    <w:link w:val="a7"/>
    <w:uiPriority w:val="99"/>
    <w:semiHidden/>
    <w:unhideWhenUsed/>
    <w:rsid w:val="00200F2C"/>
    <w:pPr>
      <w:spacing w:after="120"/>
    </w:pPr>
  </w:style>
  <w:style w:type="character" w:customStyle="1" w:styleId="a7">
    <w:name w:val="Основной текст Знак"/>
    <w:basedOn w:val="a1"/>
    <w:link w:val="a6"/>
    <w:uiPriority w:val="99"/>
    <w:semiHidden/>
    <w:rsid w:val="00200F2C"/>
  </w:style>
  <w:style w:type="character" w:customStyle="1" w:styleId="60">
    <w:name w:val="Заголовок 6 Знак"/>
    <w:basedOn w:val="a1"/>
    <w:link w:val="6"/>
    <w:uiPriority w:val="9"/>
    <w:semiHidden/>
    <w:rsid w:val="0012473F"/>
    <w:rPr>
      <w:rFonts w:asciiTheme="majorHAnsi" w:eastAsiaTheme="majorEastAsia" w:hAnsiTheme="majorHAnsi" w:cstheme="majorBidi"/>
      <w:i/>
      <w:iCs/>
      <w:color w:val="243F60" w:themeColor="accent1" w:themeShade="7F"/>
    </w:rPr>
  </w:style>
  <w:style w:type="paragraph" w:styleId="2">
    <w:name w:val="Body Text 2"/>
    <w:basedOn w:val="a0"/>
    <w:link w:val="20"/>
    <w:uiPriority w:val="99"/>
    <w:semiHidden/>
    <w:unhideWhenUsed/>
    <w:rsid w:val="0012473F"/>
    <w:pPr>
      <w:spacing w:after="120" w:line="480" w:lineRule="auto"/>
    </w:pPr>
  </w:style>
  <w:style w:type="character" w:customStyle="1" w:styleId="20">
    <w:name w:val="Основной текст 2 Знак"/>
    <w:basedOn w:val="a1"/>
    <w:link w:val="2"/>
    <w:uiPriority w:val="99"/>
    <w:semiHidden/>
    <w:rsid w:val="0012473F"/>
  </w:style>
  <w:style w:type="paragraph" w:customStyle="1" w:styleId="amailrucssattributepostfix">
    <w:name w:val="a_mailru_css_attribute_postfix"/>
    <w:basedOn w:val="a0"/>
    <w:rsid w:val="00514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rsid w:val="00514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514537"/>
    <w:rPr>
      <w:rFonts w:ascii="Courier New" w:eastAsia="Times New Roman" w:hAnsi="Courier New" w:cs="Courier New"/>
      <w:sz w:val="20"/>
      <w:szCs w:val="20"/>
      <w:lang w:eastAsia="ru-RU"/>
    </w:rPr>
  </w:style>
  <w:style w:type="paragraph" w:customStyle="1" w:styleId="a">
    <w:name w:val="Нумерованный многоуровневый список"/>
    <w:basedOn w:val="a0"/>
    <w:link w:val="a8"/>
    <w:uiPriority w:val="99"/>
    <w:rsid w:val="00074CEB"/>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8">
    <w:name w:val="Нумерованный многоуровневый список Знак"/>
    <w:basedOn w:val="a1"/>
    <w:link w:val="a"/>
    <w:uiPriority w:val="99"/>
    <w:locked/>
    <w:rsid w:val="00074CEB"/>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10572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2</cp:revision>
  <dcterms:created xsi:type="dcterms:W3CDTF">2023-12-24T20:34:00Z</dcterms:created>
  <dcterms:modified xsi:type="dcterms:W3CDTF">2023-12-24T20:34:00Z</dcterms:modified>
</cp:coreProperties>
</file>