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C0" w:rsidRDefault="00DB27C0" w:rsidP="00DB27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АННОТАЦИИ РАБОЧИХ ПРОГРАММ ДИСЦИПЛИН (МОДУЛЕЙ)</w:t>
      </w:r>
    </w:p>
    <w:p w:rsidR="00DB27C0" w:rsidRDefault="00DB27C0" w:rsidP="00DB27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ООП ВЫСШЕГО ОБРАЗОВАНИЯ – ПРОГРАММЫ МАГИСТРАТУРЫ</w:t>
      </w:r>
    </w:p>
    <w:p w:rsidR="00DB27C0" w:rsidRDefault="00DB27C0" w:rsidP="00DB27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подготовки 01.04.02 «Прикладная математика и информатика»</w:t>
      </w:r>
    </w:p>
    <w:p w:rsidR="00DB27C0" w:rsidRDefault="00DB27C0" w:rsidP="00DB27C0">
      <w:pPr>
        <w:spacing w:after="0"/>
        <w:jc w:val="center"/>
        <w:rPr>
          <w:rFonts w:ascii="Times New Roman" w:hAnsi="Times New Roman" w:cs="Times New Roman"/>
          <w:b/>
        </w:rPr>
      </w:pPr>
    </w:p>
    <w:p w:rsidR="00DB27C0" w:rsidRDefault="00DB27C0" w:rsidP="00DB27C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программы (магистерская программа)</w:t>
      </w:r>
    </w:p>
    <w:p w:rsidR="00DB27C0" w:rsidRDefault="00DB27C0" w:rsidP="00DB27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DB27C0">
        <w:rPr>
          <w:rFonts w:ascii="Times New Roman" w:hAnsi="Times New Roman" w:cs="Times New Roman"/>
          <w:b/>
        </w:rPr>
        <w:t>Квантовая информатика</w:t>
      </w:r>
      <w:r>
        <w:rPr>
          <w:rFonts w:ascii="Times New Roman" w:hAnsi="Times New Roman" w:cs="Times New Roman"/>
          <w:b/>
        </w:rPr>
        <w:t>»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Английский язык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Задачи дисциплины: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-помочь развитию логического мышления учащихся, умения выделить основную и второстепенную информацию, аргументировать и резюмировать </w:t>
      </w:r>
      <w:proofErr w:type="gramStart"/>
      <w:r>
        <w:rPr>
          <w:rFonts w:ascii="Times New Roman" w:hAnsi="Times New Roman" w:cs="Times New Roman"/>
          <w:bCs/>
        </w:rPr>
        <w:t>прочитанное</w:t>
      </w:r>
      <w:proofErr w:type="gramEnd"/>
      <w:r>
        <w:rPr>
          <w:rFonts w:ascii="Times New Roman" w:hAnsi="Times New Roman" w:cs="Times New Roman"/>
          <w:bCs/>
        </w:rPr>
        <w:t>;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совершенствовать навыки понимания публичной речи;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повысить общеобразовательный, культурный и политический кругозор студентов.</w:t>
      </w:r>
    </w:p>
    <w:p w:rsidR="00DB27C0" w:rsidRDefault="00DB27C0" w:rsidP="00DB27C0">
      <w:pPr>
        <w:tabs>
          <w:tab w:val="left" w:pos="721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Правоведение</w:t>
      </w:r>
      <w:r>
        <w:rPr>
          <w:rFonts w:ascii="Times New Roman" w:hAnsi="Times New Roman" w:cs="Times New Roman"/>
          <w:b/>
          <w:bCs/>
        </w:rPr>
        <w:tab/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Русский язык и культура речи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Целями освоения дисциплины являются:  формирование умения устанавливать связь между языковыми знаками русского языка и явлениями отражаемой этими знаками действительности;  овладение сознательным умением извлекать полный и точный смысл из предъявленного речевого сообщения;  формирование умения создавать речевые произведения разных стилей и жанров в соответствии с замыслом производителя речи, условиями общения и характером отношений с адресатом;</w:t>
      </w:r>
      <w:proofErr w:type="gramEnd"/>
      <w:r>
        <w:rPr>
          <w:rFonts w:ascii="Times New Roman" w:hAnsi="Times New Roman" w:cs="Times New Roman"/>
          <w:bCs/>
        </w:rPr>
        <w:t xml:space="preserve">  совершенствование представления о русском языке как о культурной ценности, нуждающейся в сохранении и постоянном развитии в соответствии с динамикой жизни и потребностями российского общества;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Суперкомпьютерное моделирование и технологии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</w:t>
      </w:r>
      <w:proofErr w:type="gramStart"/>
      <w:r>
        <w:rPr>
          <w:rFonts w:ascii="Times New Roman" w:hAnsi="Times New Roman" w:cs="Times New Roman"/>
          <w:bCs/>
        </w:rPr>
        <w:t>В курсе рассматриваются вопросы современного состояния развития суперкомпьютерных технологий, включая  суперкомпьютерные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</w:t>
      </w:r>
      <w:proofErr w:type="gramEnd"/>
      <w:r>
        <w:rPr>
          <w:rFonts w:ascii="Times New Roman" w:hAnsi="Times New Roman" w:cs="Times New Roman"/>
          <w:bCs/>
        </w:rPr>
        <w:t xml:space="preserve"> Неотъемлемой частью курса является </w:t>
      </w:r>
      <w:r>
        <w:rPr>
          <w:rFonts w:ascii="Times New Roman" w:hAnsi="Times New Roman" w:cs="Times New Roman"/>
          <w:bCs/>
        </w:rPr>
        <w:lastRenderedPageBreak/>
        <w:t xml:space="preserve">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основой  суперкомпьютерного моделирования.  </w:t>
      </w:r>
    </w:p>
    <w:p w:rsidR="00DB27C0" w:rsidRDefault="00DB27C0" w:rsidP="00DB27C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Современная философия и методология науки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:rsidR="00DB27C0" w:rsidRDefault="00DB27C0" w:rsidP="00DB2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История и методология прикладной математики и информатики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и  программирования.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:rsidR="00DB27C0" w:rsidRDefault="00DB27C0" w:rsidP="00DB2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математики в системе наук.</w:t>
      </w:r>
    </w:p>
    <w:p w:rsidR="00DB27C0" w:rsidRDefault="00DB27C0" w:rsidP="00DB27C0"/>
    <w:p w:rsidR="00000000" w:rsidRDefault="00C109F1" w:rsidP="00C109F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C109F1">
        <w:rPr>
          <w:rFonts w:ascii="Times New Roman" w:hAnsi="Times New Roman" w:cs="Times New Roman"/>
          <w:b/>
          <w:bCs/>
        </w:rPr>
        <w:t>Модуль «Компьютерные модели сложных систем»</w:t>
      </w:r>
    </w:p>
    <w:p w:rsidR="00C109F1" w:rsidRDefault="00C109F1" w:rsidP="00C109F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C109F1">
        <w:rPr>
          <w:rFonts w:ascii="Times New Roman" w:hAnsi="Times New Roman" w:cs="Times New Roman"/>
          <w:b/>
          <w:bCs/>
        </w:rPr>
        <w:t>Моделирование квантовых систем</w:t>
      </w:r>
    </w:p>
    <w:p w:rsidR="00C109F1" w:rsidRPr="00C109F1" w:rsidRDefault="00C109F1" w:rsidP="00C1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109F1">
        <w:rPr>
          <w:rFonts w:ascii="Times New Roman" w:hAnsi="Times New Roman" w:cs="Times New Roman"/>
          <w:bCs/>
        </w:rPr>
        <w:t xml:space="preserve">Дисциплина «Моделирование квантовых систем» содержит основы компьютерного моделирования сложных квантовых систем. Дисциплина включает в себя: метод возмущений, начала квантовой электродинамики, конечномерные модели КЭД, элементы теории открытых квантовых систем, компьютерные методы моделирования </w:t>
      </w:r>
      <w:proofErr w:type="spellStart"/>
      <w:r w:rsidRPr="00C109F1">
        <w:rPr>
          <w:rFonts w:ascii="Times New Roman" w:hAnsi="Times New Roman" w:cs="Times New Roman"/>
          <w:bCs/>
        </w:rPr>
        <w:t>много-кубитных</w:t>
      </w:r>
      <w:proofErr w:type="spellEnd"/>
      <w:r w:rsidRPr="00C109F1">
        <w:rPr>
          <w:rFonts w:ascii="Times New Roman" w:hAnsi="Times New Roman" w:cs="Times New Roman"/>
          <w:bCs/>
        </w:rPr>
        <w:t xml:space="preserve"> систем зарядов и поля. Акцент делается на минимизации вычислительных ресурсов, необходимых для такого моделирования с целью достижения максимально правдоподобной картины динамики в условиях реалистического уровня </w:t>
      </w:r>
      <w:proofErr w:type="spellStart"/>
      <w:r w:rsidRPr="00C109F1">
        <w:rPr>
          <w:rFonts w:ascii="Times New Roman" w:hAnsi="Times New Roman" w:cs="Times New Roman"/>
          <w:bCs/>
        </w:rPr>
        <w:t>декогерентности</w:t>
      </w:r>
      <w:proofErr w:type="spellEnd"/>
      <w:r w:rsidRPr="00C109F1">
        <w:rPr>
          <w:rFonts w:ascii="Times New Roman" w:hAnsi="Times New Roman" w:cs="Times New Roman"/>
          <w:bCs/>
        </w:rPr>
        <w:t xml:space="preserve">. </w:t>
      </w:r>
    </w:p>
    <w:p w:rsidR="00C109F1" w:rsidRDefault="00C109F1" w:rsidP="00C1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95285">
        <w:rPr>
          <w:rFonts w:ascii="Times New Roman" w:hAnsi="Times New Roman" w:cs="Times New Roman"/>
          <w:b/>
          <w:bCs/>
        </w:rPr>
        <w:t>Теория разностных схем</w:t>
      </w:r>
    </w:p>
    <w:p w:rsidR="00F95285" w:rsidRPr="00F95285" w:rsidRDefault="00F95285" w:rsidP="00F95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95285">
        <w:rPr>
          <w:rFonts w:ascii="Times New Roman" w:hAnsi="Times New Roman" w:cs="Times New Roman"/>
          <w:bCs/>
        </w:rPr>
        <w:t>Рассматриваются разностные схемы, аппроксимирующие основные задачи математической физики: начально-краевые задачи для уравнений теплопроводности и колебания струны. Определяется порядок аппроксимации схем, а также изучаются условия устойчивости и сходимости схем. Обсуждаются основные методы построения разностных схем и доказательства априорных оценок для их решений.</w:t>
      </w: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95285">
        <w:rPr>
          <w:rFonts w:ascii="Times New Roman" w:hAnsi="Times New Roman" w:cs="Times New Roman"/>
          <w:b/>
          <w:bCs/>
        </w:rPr>
        <w:t>Параллельные методы решения задач</w:t>
      </w: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95285">
        <w:rPr>
          <w:rFonts w:ascii="Times New Roman" w:hAnsi="Times New Roman" w:cs="Times New Roman"/>
          <w:b/>
          <w:bCs/>
        </w:rPr>
        <w:lastRenderedPageBreak/>
        <w:t>Модуль «Физические основы теории сложных систем»</w:t>
      </w:r>
    </w:p>
    <w:p w:rsidR="00F95285" w:rsidRDefault="00F95285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95285">
        <w:rPr>
          <w:rFonts w:ascii="Times New Roman" w:hAnsi="Times New Roman" w:cs="Times New Roman"/>
          <w:b/>
          <w:bCs/>
        </w:rPr>
        <w:t>Квантовая механика и квантовые вычисления</w:t>
      </w:r>
    </w:p>
    <w:p w:rsidR="00F95285" w:rsidRPr="00F95285" w:rsidRDefault="00F95285" w:rsidP="00F95285">
      <w:pPr>
        <w:spacing w:after="120" w:line="240" w:lineRule="auto"/>
        <w:rPr>
          <w:rFonts w:ascii="Times New Roman" w:hAnsi="Times New Roman" w:cs="Times New Roman"/>
          <w:bCs/>
        </w:rPr>
      </w:pPr>
      <w:r w:rsidRPr="00F95285">
        <w:rPr>
          <w:rFonts w:ascii="Times New Roman" w:hAnsi="Times New Roman" w:cs="Times New Roman"/>
          <w:bCs/>
        </w:rPr>
        <w:t xml:space="preserve">Дисциплина «Квантовая механика и квантовые вычисления» содержит базовые сведения по квантовой теории: пространство квантовых состояний, операторы физических величин, уравнение Шредингера, унитарные эволюции и измерения, матрица плотности, </w:t>
      </w:r>
      <w:proofErr w:type="spellStart"/>
      <w:r w:rsidRPr="00F95285">
        <w:rPr>
          <w:rFonts w:ascii="Times New Roman" w:hAnsi="Times New Roman" w:cs="Times New Roman"/>
          <w:bCs/>
        </w:rPr>
        <w:t>зепутанность</w:t>
      </w:r>
      <w:proofErr w:type="spellEnd"/>
      <w:r w:rsidRPr="00F95285">
        <w:rPr>
          <w:rFonts w:ascii="Times New Roman" w:hAnsi="Times New Roman" w:cs="Times New Roman"/>
          <w:bCs/>
        </w:rPr>
        <w:t xml:space="preserve">, формализм Дирака. Даются начальные сведения из теории квантовых компьютеров: методы реализации квантовых </w:t>
      </w:r>
      <w:proofErr w:type="spellStart"/>
      <w:r w:rsidRPr="00F95285">
        <w:rPr>
          <w:rFonts w:ascii="Times New Roman" w:hAnsi="Times New Roman" w:cs="Times New Roman"/>
          <w:bCs/>
        </w:rPr>
        <w:t>гейтов</w:t>
      </w:r>
      <w:proofErr w:type="spellEnd"/>
      <w:r w:rsidRPr="00F95285">
        <w:rPr>
          <w:rFonts w:ascii="Times New Roman" w:hAnsi="Times New Roman" w:cs="Times New Roman"/>
          <w:bCs/>
        </w:rPr>
        <w:t xml:space="preserve">, и квантовых вычислений: алгоритм </w:t>
      </w:r>
      <w:proofErr w:type="spellStart"/>
      <w:r w:rsidRPr="00F95285">
        <w:rPr>
          <w:rFonts w:ascii="Times New Roman" w:hAnsi="Times New Roman" w:cs="Times New Roman"/>
          <w:bCs/>
        </w:rPr>
        <w:t>Гровера</w:t>
      </w:r>
      <w:proofErr w:type="spellEnd"/>
      <w:r w:rsidRPr="00F95285">
        <w:rPr>
          <w:rFonts w:ascii="Times New Roman" w:hAnsi="Times New Roman" w:cs="Times New Roman"/>
          <w:bCs/>
        </w:rPr>
        <w:t xml:space="preserve">, а также методы численного моделирования </w:t>
      </w:r>
      <w:proofErr w:type="spellStart"/>
      <w:r w:rsidRPr="00F95285">
        <w:rPr>
          <w:rFonts w:ascii="Times New Roman" w:hAnsi="Times New Roman" w:cs="Times New Roman"/>
          <w:bCs/>
        </w:rPr>
        <w:t>многочастичных</w:t>
      </w:r>
      <w:proofErr w:type="spellEnd"/>
      <w:r w:rsidRPr="00F95285">
        <w:rPr>
          <w:rFonts w:ascii="Times New Roman" w:hAnsi="Times New Roman" w:cs="Times New Roman"/>
          <w:bCs/>
        </w:rPr>
        <w:t xml:space="preserve"> квантовых систем. </w:t>
      </w:r>
    </w:p>
    <w:p w:rsidR="00F95285" w:rsidRDefault="00F95285" w:rsidP="00F95285"/>
    <w:p w:rsidR="00F95285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B5EA7">
        <w:rPr>
          <w:rFonts w:ascii="Times New Roman" w:hAnsi="Times New Roman" w:cs="Times New Roman"/>
          <w:b/>
          <w:bCs/>
        </w:rPr>
        <w:t>Статистическая физика</w:t>
      </w: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B5EA7">
        <w:rPr>
          <w:rFonts w:ascii="Times New Roman" w:hAnsi="Times New Roman" w:cs="Times New Roman"/>
          <w:b/>
          <w:bCs/>
        </w:rPr>
        <w:t>Физика волновых процессов</w:t>
      </w: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B5EA7">
        <w:rPr>
          <w:rFonts w:ascii="Times New Roman" w:hAnsi="Times New Roman" w:cs="Times New Roman"/>
          <w:b/>
          <w:bCs/>
        </w:rPr>
        <w:t>Модуль «Безопасность квантовых информационных каналов»</w:t>
      </w:r>
    </w:p>
    <w:p w:rsidR="00EB5EA7" w:rsidRDefault="00EB5EA7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EB5EA7">
        <w:rPr>
          <w:rFonts w:ascii="Times New Roman" w:hAnsi="Times New Roman" w:cs="Times New Roman"/>
          <w:b/>
          <w:bCs/>
        </w:rPr>
        <w:t>Квантовая информатика и квантовые коммуникации</w:t>
      </w:r>
    </w:p>
    <w:p w:rsidR="00EB5EA7" w:rsidRPr="00EB5EA7" w:rsidRDefault="00EB5EA7" w:rsidP="00EB5EA7">
      <w:pPr>
        <w:spacing w:after="120" w:line="240" w:lineRule="auto"/>
        <w:rPr>
          <w:rFonts w:ascii="Times New Roman" w:hAnsi="Times New Roman" w:cs="Times New Roman"/>
          <w:bCs/>
        </w:rPr>
      </w:pPr>
      <w:r w:rsidRPr="00EB5EA7">
        <w:rPr>
          <w:rFonts w:ascii="Times New Roman" w:hAnsi="Times New Roman" w:cs="Times New Roman"/>
          <w:bCs/>
        </w:rPr>
        <w:t xml:space="preserve">Программа «Квантовая информатика и квантовые коммуникации» предназначена для подготовки математиков и программистов, способных решать расчетные, возникающие в теории и практике квантовой криптографии. Программа предусматривает освоение математического формализма квантовой теории информации,  в той ее части, которая относится к квантовой криптографии, квантовым каналам связи и квантовым генераторам случайных чисел. В результате обучения студенты будут уметь: строить расчетные программы для квантовых процессов, на которых базируется работа физических </w:t>
      </w:r>
      <w:proofErr w:type="gramStart"/>
      <w:r w:rsidRPr="00EB5EA7">
        <w:rPr>
          <w:rFonts w:ascii="Times New Roman" w:hAnsi="Times New Roman" w:cs="Times New Roman"/>
          <w:bCs/>
        </w:rPr>
        <w:t>систем</w:t>
      </w:r>
      <w:proofErr w:type="gramEnd"/>
      <w:r w:rsidRPr="00EB5EA7">
        <w:rPr>
          <w:rFonts w:ascii="Times New Roman" w:hAnsi="Times New Roman" w:cs="Times New Roman"/>
          <w:bCs/>
        </w:rPr>
        <w:t xml:space="preserve"> и реализовывать их на компьютерах и суперкомпьютерах.</w:t>
      </w:r>
    </w:p>
    <w:p w:rsidR="00EB5EA7" w:rsidRDefault="00136618" w:rsidP="00F952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136618">
        <w:rPr>
          <w:rFonts w:ascii="Times New Roman" w:hAnsi="Times New Roman" w:cs="Times New Roman"/>
          <w:b/>
          <w:bCs/>
        </w:rPr>
        <w:t>Введение в информационную безопасность</w:t>
      </w:r>
    </w:p>
    <w:p w:rsidR="00136618" w:rsidRPr="00136618" w:rsidRDefault="00136618" w:rsidP="00136618">
      <w:pPr>
        <w:spacing w:after="120" w:line="240" w:lineRule="auto"/>
        <w:rPr>
          <w:rFonts w:ascii="Times New Roman" w:hAnsi="Times New Roman" w:cs="Times New Roman"/>
          <w:bCs/>
        </w:rPr>
      </w:pPr>
      <w:r w:rsidRPr="00136618">
        <w:rPr>
          <w:rFonts w:ascii="Times New Roman" w:hAnsi="Times New Roman" w:cs="Times New Roman"/>
          <w:bCs/>
        </w:rPr>
        <w:t xml:space="preserve">Цель учебного курса показать студентам важность задач обеспечения информационной безопасности и изучить основные </w:t>
      </w:r>
      <w:proofErr w:type="spellStart"/>
      <w:r w:rsidRPr="00136618">
        <w:rPr>
          <w:rFonts w:ascii="Times New Roman" w:hAnsi="Times New Roman" w:cs="Times New Roman"/>
          <w:bCs/>
        </w:rPr>
        <w:t>методызащиты</w:t>
      </w:r>
      <w:proofErr w:type="spellEnd"/>
      <w:r w:rsidRPr="00136618">
        <w:rPr>
          <w:rFonts w:ascii="Times New Roman" w:hAnsi="Times New Roman" w:cs="Times New Roman"/>
          <w:bCs/>
        </w:rPr>
        <w:t xml:space="preserve"> информации. Рассматриваются основные типы угроз (нарушение конфиденциальности, целостности и доступности) и основные функции систем защиты. Студенты обучаются современным технологиям аутентификации, управления доступом т.п.  Планируется рассмотреть основные классы проблем защиты информации в современных информационных системах и способы их решения, связанные с информационной безопасностью.</w:t>
      </w:r>
    </w:p>
    <w:p w:rsidR="00136618" w:rsidRPr="00136618" w:rsidRDefault="00136618" w:rsidP="00136618">
      <w:pPr>
        <w:spacing w:after="120" w:line="240" w:lineRule="auto"/>
        <w:rPr>
          <w:rFonts w:ascii="Times New Roman" w:hAnsi="Times New Roman" w:cs="Times New Roman"/>
          <w:bCs/>
        </w:rPr>
      </w:pPr>
      <w:r w:rsidRPr="00136618">
        <w:rPr>
          <w:rFonts w:ascii="Times New Roman" w:hAnsi="Times New Roman" w:cs="Times New Roman"/>
          <w:bCs/>
        </w:rPr>
        <w:t xml:space="preserve">Курс состоит из пяти частей. В первой части курса рассматриваются общие вопросы задачи и методы обеспечения информационной безопасности. Во второй части курса </w:t>
      </w:r>
      <w:proofErr w:type="spellStart"/>
      <w:r w:rsidRPr="00136618">
        <w:rPr>
          <w:rFonts w:ascii="Times New Roman" w:hAnsi="Times New Roman" w:cs="Times New Roman"/>
          <w:bCs/>
        </w:rPr>
        <w:t>изучаютсятеоретические</w:t>
      </w:r>
      <w:proofErr w:type="spellEnd"/>
      <w:r w:rsidRPr="00136618">
        <w:rPr>
          <w:rFonts w:ascii="Times New Roman" w:hAnsi="Times New Roman" w:cs="Times New Roman"/>
          <w:bCs/>
        </w:rPr>
        <w:t xml:space="preserve"> основы информационной безопасности. В частности анализируются протоколы строгой аутентификации на основе криптографических методов и хеш-функций. Кроме того студенты  изучают модели гарантирования выполнения политики безопасности, а также модели различных реализаций дискреционной,  мандатной, тематической и ролевой политик безопасности.  Третья часть курса </w:t>
      </w:r>
      <w:proofErr w:type="spellStart"/>
      <w:r w:rsidRPr="00136618">
        <w:rPr>
          <w:rFonts w:ascii="Times New Roman" w:hAnsi="Times New Roman" w:cs="Times New Roman"/>
          <w:bCs/>
        </w:rPr>
        <w:t>посвященаособенностям</w:t>
      </w:r>
      <w:proofErr w:type="spellEnd"/>
      <w:r w:rsidRPr="00136618">
        <w:rPr>
          <w:rFonts w:ascii="Times New Roman" w:hAnsi="Times New Roman" w:cs="Times New Roman"/>
          <w:bCs/>
        </w:rPr>
        <w:t xml:space="preserve"> сетевой безопасности: виды пассивных и </w:t>
      </w:r>
      <w:proofErr w:type="spellStart"/>
      <w:r w:rsidRPr="00136618">
        <w:rPr>
          <w:rFonts w:ascii="Times New Roman" w:hAnsi="Times New Roman" w:cs="Times New Roman"/>
          <w:bCs/>
        </w:rPr>
        <w:t>ативных</w:t>
      </w:r>
      <w:proofErr w:type="spellEnd"/>
      <w:r w:rsidRPr="00136618">
        <w:rPr>
          <w:rFonts w:ascii="Times New Roman" w:hAnsi="Times New Roman" w:cs="Times New Roman"/>
          <w:bCs/>
        </w:rPr>
        <w:t xml:space="preserve"> атак, методы противодействия. Анализируются возможности реализации основных функций систем защиты на разных уровнях модели сетевого взаимодействия. В четвёртой части курса рассматривается методическое и организационное обеспечение информационной </w:t>
      </w:r>
      <w:r w:rsidRPr="00136618">
        <w:rPr>
          <w:rFonts w:ascii="Times New Roman" w:hAnsi="Times New Roman" w:cs="Times New Roman"/>
          <w:bCs/>
        </w:rPr>
        <w:lastRenderedPageBreak/>
        <w:t xml:space="preserve">безопасности, изучаются существующие методики оценки эффективности и методы управления информационной безопасностью.  Пятая часть курса  посвящена проблемным вопросам обеспечения информационной безопасности автоматизированных систем и вычислительных сетей. В этой части рассматриваются как новые виды угроз, так и </w:t>
      </w:r>
      <w:proofErr w:type="gramStart"/>
      <w:r w:rsidRPr="00136618">
        <w:rPr>
          <w:rFonts w:ascii="Times New Roman" w:hAnsi="Times New Roman" w:cs="Times New Roman"/>
          <w:bCs/>
        </w:rPr>
        <w:t>угрозы</w:t>
      </w:r>
      <w:proofErr w:type="gramEnd"/>
      <w:r w:rsidRPr="00136618">
        <w:rPr>
          <w:rFonts w:ascii="Times New Roman" w:hAnsi="Times New Roman" w:cs="Times New Roman"/>
          <w:bCs/>
        </w:rPr>
        <w:t xml:space="preserve"> требующие новых средств и методов противодействия.</w:t>
      </w:r>
    </w:p>
    <w:p w:rsidR="00136618" w:rsidRPr="005D315C" w:rsidRDefault="005D315C" w:rsidP="005D315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5D315C">
        <w:rPr>
          <w:rFonts w:ascii="Times New Roman" w:hAnsi="Times New Roman" w:cs="Times New Roman"/>
          <w:b/>
          <w:bCs/>
        </w:rPr>
        <w:t>Квантовая теория информации</w:t>
      </w:r>
    </w:p>
    <w:p w:rsidR="005D315C" w:rsidRPr="005D315C" w:rsidRDefault="005D315C" w:rsidP="005D315C">
      <w:pPr>
        <w:spacing w:after="120" w:line="240" w:lineRule="auto"/>
        <w:rPr>
          <w:rFonts w:ascii="Times New Roman" w:hAnsi="Times New Roman" w:cs="Times New Roman"/>
          <w:bCs/>
        </w:rPr>
      </w:pPr>
      <w:r w:rsidRPr="005D315C">
        <w:rPr>
          <w:rFonts w:ascii="Times New Roman" w:hAnsi="Times New Roman" w:cs="Times New Roman"/>
          <w:bCs/>
        </w:rPr>
        <w:t>Целью освоения дисциплины является получение фундаментальных знаний в новой области современных исследований</w:t>
      </w:r>
      <w:proofErr w:type="gramStart"/>
      <w:r w:rsidRPr="005D315C">
        <w:rPr>
          <w:rFonts w:ascii="Times New Roman" w:hAnsi="Times New Roman" w:cs="Times New Roman"/>
          <w:bCs/>
        </w:rPr>
        <w:t xml:space="preserve"> -- </w:t>
      </w:r>
      <w:proofErr w:type="gramEnd"/>
      <w:r w:rsidRPr="005D315C">
        <w:rPr>
          <w:rFonts w:ascii="Times New Roman" w:hAnsi="Times New Roman" w:cs="Times New Roman"/>
          <w:bCs/>
        </w:rPr>
        <w:t xml:space="preserve">квантовой теории информации. Цели также включают в себя:  </w:t>
      </w:r>
    </w:p>
    <w:p w:rsidR="005D315C" w:rsidRPr="005D315C" w:rsidRDefault="005D315C" w:rsidP="005D315C">
      <w:pPr>
        <w:spacing w:after="120" w:line="240" w:lineRule="auto"/>
        <w:rPr>
          <w:rFonts w:ascii="Times New Roman" w:hAnsi="Times New Roman" w:cs="Times New Roman"/>
          <w:bCs/>
        </w:rPr>
      </w:pPr>
      <w:r w:rsidRPr="005D315C">
        <w:rPr>
          <w:rFonts w:ascii="Times New Roman" w:hAnsi="Times New Roman" w:cs="Times New Roman"/>
          <w:bCs/>
        </w:rPr>
        <w:t>1) Освоение математического аппарата, используемого  для задач квантовой информатики.</w:t>
      </w:r>
    </w:p>
    <w:p w:rsidR="005D315C" w:rsidRPr="005D315C" w:rsidRDefault="005D315C" w:rsidP="005D315C">
      <w:pPr>
        <w:spacing w:after="120" w:line="240" w:lineRule="auto"/>
        <w:rPr>
          <w:rFonts w:ascii="Times New Roman" w:hAnsi="Times New Roman" w:cs="Times New Roman"/>
          <w:bCs/>
        </w:rPr>
      </w:pPr>
      <w:r w:rsidRPr="005D315C">
        <w:rPr>
          <w:rFonts w:ascii="Times New Roman" w:hAnsi="Times New Roman" w:cs="Times New Roman"/>
          <w:bCs/>
        </w:rPr>
        <w:t>2) Освоение принципов расчетов в области квантовой теории информации.</w:t>
      </w:r>
    </w:p>
    <w:p w:rsidR="005D315C" w:rsidRPr="005D315C" w:rsidRDefault="005D315C" w:rsidP="005D315C">
      <w:pPr>
        <w:spacing w:after="120" w:line="240" w:lineRule="auto"/>
        <w:rPr>
          <w:rFonts w:ascii="Times New Roman" w:hAnsi="Times New Roman" w:cs="Times New Roman"/>
          <w:bCs/>
        </w:rPr>
      </w:pPr>
      <w:r w:rsidRPr="005D315C">
        <w:rPr>
          <w:rFonts w:ascii="Times New Roman" w:hAnsi="Times New Roman" w:cs="Times New Roman"/>
          <w:bCs/>
        </w:rPr>
        <w:t xml:space="preserve">3) Освоение принципов расчетов квантовых каналов связи и теории измерений. </w:t>
      </w:r>
    </w:p>
    <w:p w:rsidR="005D315C" w:rsidRPr="005D315C" w:rsidRDefault="005D315C" w:rsidP="005D315C">
      <w:pPr>
        <w:spacing w:after="120" w:line="240" w:lineRule="auto"/>
        <w:rPr>
          <w:rFonts w:ascii="Times New Roman" w:hAnsi="Times New Roman" w:cs="Times New Roman"/>
          <w:bCs/>
        </w:rPr>
      </w:pPr>
      <w:r w:rsidRPr="005D315C">
        <w:rPr>
          <w:rFonts w:ascii="Times New Roman" w:hAnsi="Times New Roman" w:cs="Times New Roman"/>
          <w:bCs/>
        </w:rPr>
        <w:t>4) Подготовка студентов к чтению современной научной литературы в данной области.</w:t>
      </w:r>
    </w:p>
    <w:p w:rsidR="00136618" w:rsidRPr="00136618" w:rsidRDefault="00136618" w:rsidP="00136618">
      <w:pPr>
        <w:spacing w:after="120" w:line="240" w:lineRule="auto"/>
        <w:rPr>
          <w:rFonts w:ascii="Times New Roman" w:hAnsi="Times New Roman" w:cs="Times New Roman"/>
          <w:bCs/>
        </w:rPr>
      </w:pPr>
    </w:p>
    <w:sectPr w:rsidR="00136618" w:rsidRPr="0013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B27C0"/>
    <w:rsid w:val="00136618"/>
    <w:rsid w:val="005D315C"/>
    <w:rsid w:val="00C109F1"/>
    <w:rsid w:val="00DB27C0"/>
    <w:rsid w:val="00EB5EA7"/>
    <w:rsid w:val="00F9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13661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366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1467</Words>
  <Characters>8366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Ariadna</cp:lastModifiedBy>
  <cp:revision>8</cp:revision>
  <dcterms:created xsi:type="dcterms:W3CDTF">2020-02-03T07:30:00Z</dcterms:created>
  <dcterms:modified xsi:type="dcterms:W3CDTF">2020-02-03T07:52:00Z</dcterms:modified>
</cp:coreProperties>
</file>