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38E4C" w14:textId="77777777" w:rsidR="003B6260" w:rsidRPr="000A5D21" w:rsidRDefault="003B6260" w:rsidP="00C337F8">
      <w:pPr>
        <w:pStyle w:val="a3"/>
        <w:kinsoku w:val="0"/>
        <w:overflowPunct w:val="0"/>
        <w:spacing w:before="54"/>
        <w:ind w:left="3226" w:right="0" w:firstLine="0"/>
        <w:rPr>
          <w:w w:val="135"/>
          <w:sz w:val="24"/>
          <w:szCs w:val="24"/>
        </w:rPr>
      </w:pPr>
      <w:r w:rsidRPr="000A5D21">
        <w:rPr>
          <w:w w:val="135"/>
          <w:sz w:val="24"/>
          <w:szCs w:val="24"/>
        </w:rPr>
        <w:t>ИНФОРМАЦИЯ ДЛЯ АВТОРОВ</w:t>
      </w:r>
    </w:p>
    <w:p w14:paraId="00E6BF4C" w14:textId="77777777" w:rsidR="003B6260" w:rsidRPr="000A5D21" w:rsidRDefault="003B6260" w:rsidP="00C337F8">
      <w:pPr>
        <w:pStyle w:val="a3"/>
        <w:kinsoku w:val="0"/>
        <w:overflowPunct w:val="0"/>
        <w:spacing w:before="1"/>
        <w:ind w:left="0" w:right="69" w:firstLine="0"/>
        <w:rPr>
          <w:sz w:val="24"/>
          <w:szCs w:val="24"/>
        </w:rPr>
      </w:pPr>
    </w:p>
    <w:p w14:paraId="2F45773D" w14:textId="77777777" w:rsidR="003B6260" w:rsidRPr="000A5D21" w:rsidRDefault="003B6260" w:rsidP="00C337F8">
      <w:pPr>
        <w:pStyle w:val="a5"/>
        <w:numPr>
          <w:ilvl w:val="0"/>
          <w:numId w:val="5"/>
        </w:numPr>
        <w:tabs>
          <w:tab w:val="left" w:pos="4146"/>
        </w:tabs>
        <w:kinsoku w:val="0"/>
        <w:overflowPunct w:val="0"/>
        <w:ind w:right="69"/>
        <w:jc w:val="center"/>
        <w:rPr>
          <w:w w:val="115"/>
        </w:rPr>
      </w:pPr>
      <w:r w:rsidRPr="000A5D21">
        <w:rPr>
          <w:w w:val="115"/>
        </w:rPr>
        <w:t>Общие</w:t>
      </w:r>
      <w:r w:rsidRPr="000A5D21">
        <w:rPr>
          <w:spacing w:val="11"/>
          <w:w w:val="115"/>
        </w:rPr>
        <w:t xml:space="preserve"> </w:t>
      </w:r>
      <w:r w:rsidRPr="000A5D21">
        <w:rPr>
          <w:w w:val="115"/>
        </w:rPr>
        <w:t>положения</w:t>
      </w:r>
    </w:p>
    <w:p w14:paraId="16FC3495" w14:textId="77777777" w:rsidR="003B6260" w:rsidRPr="000A5D21" w:rsidRDefault="003B6260" w:rsidP="00C337F8">
      <w:pPr>
        <w:pStyle w:val="a3"/>
        <w:kinsoku w:val="0"/>
        <w:overflowPunct w:val="0"/>
        <w:spacing w:before="7"/>
        <w:ind w:left="0" w:right="69" w:firstLine="0"/>
        <w:rPr>
          <w:sz w:val="24"/>
          <w:szCs w:val="24"/>
        </w:rPr>
      </w:pPr>
    </w:p>
    <w:p w14:paraId="6479F9CD" w14:textId="77777777" w:rsidR="003B6260" w:rsidRPr="00E54D32" w:rsidRDefault="003B6260" w:rsidP="00C337F8">
      <w:pPr>
        <w:pStyle w:val="a5"/>
        <w:numPr>
          <w:ilvl w:val="1"/>
          <w:numId w:val="3"/>
        </w:numPr>
        <w:tabs>
          <w:tab w:val="left" w:pos="814"/>
        </w:tabs>
        <w:kinsoku w:val="0"/>
        <w:overflowPunct w:val="0"/>
        <w:ind w:left="0" w:right="69" w:firstLine="0"/>
        <w:rPr>
          <w:w w:val="110"/>
        </w:rPr>
      </w:pPr>
      <w:r w:rsidRPr="000A5D21">
        <w:rPr>
          <w:w w:val="110"/>
        </w:rPr>
        <w:t>Журнал "Вестник Московского университета. Серия 15. Вычислительная математика и кибернетика</w:t>
      </w:r>
      <w:r w:rsidR="00512C81" w:rsidRPr="000A5D21">
        <w:rPr>
          <w:w w:val="110"/>
        </w:rPr>
        <w:t>» издается</w:t>
      </w:r>
      <w:r w:rsidRPr="000A5D21">
        <w:rPr>
          <w:w w:val="110"/>
        </w:rPr>
        <w:t xml:space="preserve"> МГУ им. М. В. Ломоносова на русском языке и издательством </w:t>
      </w:r>
      <w:r w:rsidR="00C835A4">
        <w:rPr>
          <w:w w:val="110"/>
          <w:lang w:val="en-US"/>
        </w:rPr>
        <w:t>Pleiades</w:t>
      </w:r>
      <w:r w:rsidR="00C835A4" w:rsidRPr="00C835A4">
        <w:rPr>
          <w:w w:val="110"/>
        </w:rPr>
        <w:t xml:space="preserve"> </w:t>
      </w:r>
      <w:r w:rsidR="00C835A4">
        <w:rPr>
          <w:w w:val="110"/>
          <w:lang w:val="en-US"/>
        </w:rPr>
        <w:t>Publishing</w:t>
      </w:r>
      <w:r w:rsidR="00C835A4" w:rsidRPr="00C835A4">
        <w:rPr>
          <w:w w:val="110"/>
        </w:rPr>
        <w:t xml:space="preserve"> </w:t>
      </w:r>
      <w:r w:rsidR="00C835A4">
        <w:rPr>
          <w:w w:val="110"/>
          <w:lang w:val="en-US"/>
        </w:rPr>
        <w:t>Ltd</w:t>
      </w:r>
      <w:r w:rsidR="00C835A4" w:rsidRPr="00C835A4">
        <w:rPr>
          <w:w w:val="110"/>
        </w:rPr>
        <w:t>.</w:t>
      </w:r>
      <w:r w:rsidRPr="000A5D21">
        <w:rPr>
          <w:w w:val="110"/>
        </w:rPr>
        <w:t xml:space="preserve"> на английском языке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в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печатном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и</w:t>
      </w:r>
      <w:r w:rsidRPr="000A5D21">
        <w:rPr>
          <w:spacing w:val="-3"/>
          <w:w w:val="110"/>
        </w:rPr>
        <w:t xml:space="preserve"> </w:t>
      </w:r>
      <w:r w:rsidRPr="000A5D21">
        <w:rPr>
          <w:w w:val="110"/>
        </w:rPr>
        <w:t>электронном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виде.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Учредителем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журнала</w:t>
      </w:r>
      <w:r w:rsidRPr="000A5D21">
        <w:rPr>
          <w:spacing w:val="-3"/>
          <w:w w:val="110"/>
        </w:rPr>
        <w:t xml:space="preserve"> </w:t>
      </w:r>
      <w:r w:rsidRPr="000A5D21">
        <w:rPr>
          <w:w w:val="110"/>
        </w:rPr>
        <w:t>является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Московский</w:t>
      </w:r>
      <w:r w:rsidRPr="000A5D21">
        <w:rPr>
          <w:spacing w:val="-4"/>
          <w:w w:val="110"/>
        </w:rPr>
        <w:t xml:space="preserve"> </w:t>
      </w:r>
      <w:r w:rsidRPr="000A5D21">
        <w:rPr>
          <w:w w:val="110"/>
        </w:rPr>
        <w:t>государственный</w:t>
      </w:r>
      <w:r w:rsidRPr="000A5D21">
        <w:rPr>
          <w:spacing w:val="-3"/>
          <w:w w:val="110"/>
        </w:rPr>
        <w:t xml:space="preserve"> </w:t>
      </w:r>
      <w:r w:rsidRPr="000A5D21">
        <w:rPr>
          <w:w w:val="110"/>
        </w:rPr>
        <w:t>университет им. М</w:t>
      </w:r>
      <w:r w:rsidRPr="00C835A4">
        <w:rPr>
          <w:w w:val="110"/>
        </w:rPr>
        <w:t>. В. Ломоносова. Журнал зарегистрирован в Министерстве печати и информации РФ. Сви</w:t>
      </w:r>
      <w:r w:rsidRPr="00E54D32">
        <w:rPr>
          <w:w w:val="110"/>
        </w:rPr>
        <w:t>детельство о регистрации</w:t>
      </w:r>
      <w:r w:rsidRPr="00E54D32">
        <w:rPr>
          <w:spacing w:val="10"/>
          <w:w w:val="110"/>
        </w:rPr>
        <w:t xml:space="preserve"> </w:t>
      </w:r>
      <w:r w:rsidRPr="00E54D32">
        <w:rPr>
          <w:w w:val="110"/>
        </w:rPr>
        <w:t>№</w:t>
      </w:r>
      <w:r w:rsidRPr="00E54D32">
        <w:rPr>
          <w:spacing w:val="10"/>
          <w:w w:val="110"/>
        </w:rPr>
        <w:t xml:space="preserve"> </w:t>
      </w:r>
      <w:r w:rsidRPr="00E54D32">
        <w:rPr>
          <w:w w:val="110"/>
        </w:rPr>
        <w:t>1560</w:t>
      </w:r>
      <w:r w:rsidRPr="00E54D32">
        <w:rPr>
          <w:spacing w:val="10"/>
          <w:w w:val="110"/>
        </w:rPr>
        <w:t xml:space="preserve"> </w:t>
      </w:r>
      <w:r w:rsidRPr="00E54D32">
        <w:rPr>
          <w:w w:val="110"/>
        </w:rPr>
        <w:t>от</w:t>
      </w:r>
      <w:r w:rsidRPr="00E54D32">
        <w:rPr>
          <w:spacing w:val="11"/>
          <w:w w:val="110"/>
        </w:rPr>
        <w:t xml:space="preserve"> </w:t>
      </w:r>
      <w:r w:rsidRPr="00E54D32">
        <w:rPr>
          <w:w w:val="110"/>
        </w:rPr>
        <w:t>14.02.91.</w:t>
      </w:r>
      <w:r w:rsidRPr="00E54D32">
        <w:rPr>
          <w:spacing w:val="10"/>
          <w:w w:val="110"/>
        </w:rPr>
        <w:t xml:space="preserve"> </w:t>
      </w:r>
      <w:r w:rsidRPr="00E54D32">
        <w:rPr>
          <w:w w:val="110"/>
        </w:rPr>
        <w:t>Адреса</w:t>
      </w:r>
      <w:r w:rsidRPr="00E54D32">
        <w:rPr>
          <w:spacing w:val="10"/>
          <w:w w:val="110"/>
        </w:rPr>
        <w:t xml:space="preserve"> </w:t>
      </w:r>
      <w:r w:rsidRPr="00E54D32">
        <w:rPr>
          <w:w w:val="110"/>
        </w:rPr>
        <w:t>журнала</w:t>
      </w:r>
      <w:r w:rsidRPr="00E54D32">
        <w:rPr>
          <w:spacing w:val="10"/>
          <w:w w:val="110"/>
        </w:rPr>
        <w:t xml:space="preserve"> </w:t>
      </w:r>
      <w:r w:rsidRPr="00E54D32">
        <w:rPr>
          <w:w w:val="110"/>
        </w:rPr>
        <w:t>в</w:t>
      </w:r>
      <w:r w:rsidRPr="00E54D32">
        <w:rPr>
          <w:spacing w:val="11"/>
          <w:w w:val="110"/>
        </w:rPr>
        <w:t xml:space="preserve"> </w:t>
      </w:r>
      <w:r w:rsidRPr="00E54D32">
        <w:rPr>
          <w:w w:val="110"/>
        </w:rPr>
        <w:t>Интернете:</w:t>
      </w:r>
    </w:p>
    <w:p w14:paraId="36712279" w14:textId="77777777" w:rsidR="00512C81" w:rsidRPr="00E54D32" w:rsidRDefault="008C0F62" w:rsidP="00C337F8">
      <w:pPr>
        <w:pStyle w:val="a5"/>
        <w:tabs>
          <w:tab w:val="left" w:pos="814"/>
        </w:tabs>
        <w:kinsoku w:val="0"/>
        <w:overflowPunct w:val="0"/>
        <w:ind w:left="0" w:right="69" w:firstLine="0"/>
        <w:rPr>
          <w:w w:val="110"/>
        </w:rPr>
      </w:pPr>
      <w:hyperlink r:id="rId7" w:history="1">
        <w:r w:rsidR="00512C81" w:rsidRPr="00E54D32">
          <w:rPr>
            <w:rStyle w:val="a6"/>
          </w:rPr>
          <w:t>http://msupress.com/catalogue/magazines/kibernetika/1457/</w:t>
        </w:r>
      </w:hyperlink>
    </w:p>
    <w:p w14:paraId="2D445AD1" w14:textId="77777777" w:rsidR="00E54D32" w:rsidRPr="00E54D32" w:rsidRDefault="008C0F62" w:rsidP="00C337F8">
      <w:pPr>
        <w:pStyle w:val="a3"/>
        <w:kinsoku w:val="0"/>
        <w:overflowPunct w:val="0"/>
        <w:spacing w:before="40"/>
        <w:ind w:left="0" w:right="69" w:firstLine="0"/>
        <w:jc w:val="both"/>
        <w:rPr>
          <w:sz w:val="24"/>
          <w:szCs w:val="24"/>
        </w:rPr>
      </w:pPr>
      <w:hyperlink r:id="rId8" w:history="1">
        <w:r w:rsidR="00E54D32" w:rsidRPr="00E54D32">
          <w:rPr>
            <w:rStyle w:val="a6"/>
            <w:sz w:val="24"/>
            <w:szCs w:val="24"/>
          </w:rPr>
          <w:t>https://link.springer.com/journal/volumesAndIssues/11968</w:t>
        </w:r>
      </w:hyperlink>
    </w:p>
    <w:p w14:paraId="325CDC1E" w14:textId="77777777" w:rsidR="003B6260" w:rsidRPr="00C835A4" w:rsidRDefault="003B6260" w:rsidP="00C337F8">
      <w:pPr>
        <w:pStyle w:val="a3"/>
        <w:kinsoku w:val="0"/>
        <w:overflowPunct w:val="0"/>
        <w:spacing w:before="40"/>
        <w:ind w:left="0" w:right="69" w:firstLine="0"/>
        <w:jc w:val="both"/>
        <w:rPr>
          <w:w w:val="110"/>
          <w:sz w:val="24"/>
          <w:szCs w:val="24"/>
        </w:rPr>
      </w:pPr>
      <w:r w:rsidRPr="00C835A4">
        <w:rPr>
          <w:w w:val="110"/>
          <w:sz w:val="24"/>
          <w:szCs w:val="24"/>
        </w:rPr>
        <w:t xml:space="preserve">В библиографических ссылках на опубликованные в журнале статьи следует использовать </w:t>
      </w:r>
      <w:r w:rsidR="000A5D21" w:rsidRPr="00C835A4">
        <w:rPr>
          <w:w w:val="110"/>
          <w:sz w:val="24"/>
          <w:szCs w:val="24"/>
        </w:rPr>
        <w:t>с</w:t>
      </w:r>
      <w:r w:rsidRPr="00C835A4">
        <w:rPr>
          <w:w w:val="110"/>
          <w:sz w:val="24"/>
          <w:szCs w:val="24"/>
        </w:rPr>
        <w:t>окращенное название журнала "</w:t>
      </w:r>
      <w:proofErr w:type="spellStart"/>
      <w:r w:rsidRPr="00C835A4">
        <w:rPr>
          <w:w w:val="110"/>
          <w:sz w:val="24"/>
          <w:szCs w:val="24"/>
        </w:rPr>
        <w:t>Вестн</w:t>
      </w:r>
      <w:proofErr w:type="spellEnd"/>
      <w:r w:rsidRPr="00C835A4">
        <w:rPr>
          <w:w w:val="110"/>
          <w:sz w:val="24"/>
          <w:szCs w:val="24"/>
        </w:rPr>
        <w:t xml:space="preserve">. </w:t>
      </w:r>
      <w:proofErr w:type="spellStart"/>
      <w:r w:rsidRPr="00C835A4">
        <w:rPr>
          <w:w w:val="110"/>
          <w:sz w:val="24"/>
          <w:szCs w:val="24"/>
        </w:rPr>
        <w:t>Моск</w:t>
      </w:r>
      <w:proofErr w:type="spellEnd"/>
      <w:r w:rsidRPr="00C835A4">
        <w:rPr>
          <w:w w:val="110"/>
          <w:sz w:val="24"/>
          <w:szCs w:val="24"/>
        </w:rPr>
        <w:t xml:space="preserve">. ун-та. Сер. 15. </w:t>
      </w:r>
      <w:proofErr w:type="spellStart"/>
      <w:r w:rsidRPr="00C835A4">
        <w:rPr>
          <w:w w:val="110"/>
          <w:sz w:val="24"/>
          <w:szCs w:val="24"/>
        </w:rPr>
        <w:t>Вычисл</w:t>
      </w:r>
      <w:proofErr w:type="spellEnd"/>
      <w:r w:rsidRPr="00C835A4">
        <w:rPr>
          <w:w w:val="110"/>
          <w:sz w:val="24"/>
          <w:szCs w:val="24"/>
        </w:rPr>
        <w:t xml:space="preserve">. </w:t>
      </w:r>
      <w:proofErr w:type="spellStart"/>
      <w:r w:rsidRPr="00C835A4">
        <w:rPr>
          <w:w w:val="110"/>
          <w:sz w:val="24"/>
          <w:szCs w:val="24"/>
        </w:rPr>
        <w:t>матем</w:t>
      </w:r>
      <w:proofErr w:type="spellEnd"/>
      <w:r w:rsidRPr="00C835A4">
        <w:rPr>
          <w:w w:val="110"/>
          <w:sz w:val="24"/>
          <w:szCs w:val="24"/>
        </w:rPr>
        <w:t xml:space="preserve">. и </w:t>
      </w:r>
      <w:proofErr w:type="spellStart"/>
      <w:r w:rsidRPr="00C835A4">
        <w:rPr>
          <w:w w:val="110"/>
          <w:sz w:val="24"/>
          <w:szCs w:val="24"/>
        </w:rPr>
        <w:t>киберн</w:t>
      </w:r>
      <w:proofErr w:type="spellEnd"/>
      <w:r w:rsidRPr="00C835A4">
        <w:rPr>
          <w:w w:val="110"/>
          <w:sz w:val="24"/>
          <w:szCs w:val="24"/>
        </w:rPr>
        <w:t>.</w:t>
      </w:r>
      <w:proofErr w:type="gramStart"/>
      <w:r w:rsidRPr="00C835A4">
        <w:rPr>
          <w:w w:val="110"/>
          <w:sz w:val="24"/>
          <w:szCs w:val="24"/>
        </w:rPr>
        <w:t>" .</w:t>
      </w:r>
      <w:proofErr w:type="gramEnd"/>
    </w:p>
    <w:p w14:paraId="2F753CB9" w14:textId="77777777" w:rsidR="003B6260" w:rsidRPr="00C835A4" w:rsidRDefault="003B6260" w:rsidP="000946A4">
      <w:pPr>
        <w:pStyle w:val="a3"/>
        <w:kinsoku w:val="0"/>
        <w:overflowPunct w:val="0"/>
        <w:spacing w:before="39"/>
        <w:ind w:left="0" w:right="69" w:firstLine="0"/>
        <w:rPr>
          <w:w w:val="115"/>
          <w:sz w:val="24"/>
          <w:szCs w:val="24"/>
        </w:rPr>
      </w:pPr>
      <w:r w:rsidRPr="00C835A4">
        <w:rPr>
          <w:w w:val="115"/>
          <w:sz w:val="24"/>
          <w:szCs w:val="24"/>
        </w:rPr>
        <w:t>Журнал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издается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один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раз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в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три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месяца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(4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номера</w:t>
      </w:r>
      <w:r w:rsidRPr="00C835A4">
        <w:rPr>
          <w:spacing w:val="-2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в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год)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и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распространяется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только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по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подписке.</w:t>
      </w:r>
      <w:r w:rsidRPr="00C835A4">
        <w:rPr>
          <w:spacing w:val="-21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Подписной индекс</w:t>
      </w:r>
      <w:r w:rsidRPr="00C835A4">
        <w:rPr>
          <w:spacing w:val="-18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журнала</w:t>
      </w:r>
      <w:r w:rsidRPr="00C835A4">
        <w:rPr>
          <w:spacing w:val="-18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в</w:t>
      </w:r>
      <w:r w:rsidRPr="00C835A4">
        <w:rPr>
          <w:spacing w:val="-18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объединенном</w:t>
      </w:r>
      <w:r w:rsidRPr="00C835A4">
        <w:rPr>
          <w:spacing w:val="-18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каталоге</w:t>
      </w:r>
      <w:r w:rsidRPr="00C835A4">
        <w:rPr>
          <w:spacing w:val="-18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"Пресса</w:t>
      </w:r>
      <w:r w:rsidRPr="00C835A4">
        <w:rPr>
          <w:spacing w:val="-18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России"</w:t>
      </w:r>
      <w:r w:rsidRPr="00C835A4">
        <w:rPr>
          <w:spacing w:val="-2"/>
          <w:w w:val="115"/>
          <w:sz w:val="24"/>
          <w:szCs w:val="24"/>
        </w:rPr>
        <w:t xml:space="preserve"> </w:t>
      </w:r>
      <w:r w:rsidRPr="00C835A4">
        <w:rPr>
          <w:w w:val="220"/>
          <w:sz w:val="24"/>
          <w:szCs w:val="24"/>
        </w:rPr>
        <w:t xml:space="preserve">- </w:t>
      </w:r>
      <w:r w:rsidRPr="00C835A4">
        <w:rPr>
          <w:w w:val="115"/>
          <w:sz w:val="24"/>
          <w:szCs w:val="24"/>
        </w:rPr>
        <w:t>40577.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Подписку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на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журнал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можно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оформить,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начиная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с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любого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номера.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Электронная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версия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журнала</w:t>
      </w:r>
      <w:r w:rsidRPr="00C835A4">
        <w:rPr>
          <w:spacing w:val="-30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на</w:t>
      </w:r>
      <w:r w:rsidRPr="00C835A4">
        <w:rPr>
          <w:spacing w:val="-29"/>
          <w:w w:val="115"/>
          <w:sz w:val="24"/>
          <w:szCs w:val="24"/>
        </w:rPr>
        <w:t xml:space="preserve"> </w:t>
      </w:r>
      <w:r w:rsidRPr="00C835A4">
        <w:rPr>
          <w:w w:val="115"/>
          <w:sz w:val="24"/>
          <w:szCs w:val="24"/>
        </w:rPr>
        <w:t>английском языке доступна по подписке</w:t>
      </w:r>
      <w:r w:rsidRPr="000946A4">
        <w:rPr>
          <w:spacing w:val="24"/>
          <w:w w:val="115"/>
          <w:sz w:val="24"/>
          <w:szCs w:val="24"/>
        </w:rPr>
        <w:t xml:space="preserve"> </w:t>
      </w:r>
      <w:hyperlink r:id="rId9" w:history="1">
        <w:r w:rsidR="000946A4" w:rsidRPr="000946A4">
          <w:rPr>
            <w:rStyle w:val="a6"/>
            <w:sz w:val="24"/>
            <w:szCs w:val="24"/>
          </w:rPr>
          <w:t>https://www.springer.com/mathematics/journal/11968</w:t>
        </w:r>
      </w:hyperlink>
    </w:p>
    <w:p w14:paraId="3FA7462C" w14:textId="77777777" w:rsidR="000A5D21" w:rsidRDefault="003B6260" w:rsidP="00C337F8">
      <w:pPr>
        <w:pStyle w:val="a3"/>
        <w:kinsoku w:val="0"/>
        <w:overflowPunct w:val="0"/>
        <w:spacing w:before="39"/>
        <w:ind w:left="0" w:right="69" w:firstLine="0"/>
        <w:jc w:val="both"/>
        <w:rPr>
          <w:w w:val="110"/>
          <w:sz w:val="24"/>
          <w:szCs w:val="24"/>
        </w:rPr>
      </w:pPr>
      <w:r w:rsidRPr="00C835A4">
        <w:rPr>
          <w:w w:val="110"/>
          <w:sz w:val="24"/>
          <w:szCs w:val="24"/>
        </w:rPr>
        <w:t>Адрес редакции:</w:t>
      </w:r>
      <w:r w:rsidRPr="000A5D21">
        <w:rPr>
          <w:w w:val="110"/>
          <w:sz w:val="24"/>
          <w:szCs w:val="24"/>
        </w:rPr>
        <w:t xml:space="preserve"> </w:t>
      </w:r>
    </w:p>
    <w:p w14:paraId="0F3BCBF9" w14:textId="77777777" w:rsidR="000A5D21" w:rsidRPr="000A5D21" w:rsidRDefault="003B6260" w:rsidP="00C337F8">
      <w:pPr>
        <w:pStyle w:val="a3"/>
        <w:kinsoku w:val="0"/>
        <w:overflowPunct w:val="0"/>
        <w:spacing w:before="39"/>
        <w:ind w:left="0" w:right="69" w:firstLine="0"/>
        <w:jc w:val="both"/>
        <w:rPr>
          <w:w w:val="110"/>
          <w:sz w:val="24"/>
          <w:szCs w:val="24"/>
        </w:rPr>
      </w:pPr>
      <w:r w:rsidRPr="000A5D21">
        <w:rPr>
          <w:w w:val="110"/>
          <w:sz w:val="24"/>
          <w:szCs w:val="24"/>
        </w:rPr>
        <w:t xml:space="preserve">119992, ГСП-2, Москва, Ленинские горы, МГУ, 2-й УК, ф-т ВМК, комн. 656. </w:t>
      </w:r>
    </w:p>
    <w:p w14:paraId="040CB599" w14:textId="77777777" w:rsidR="003B6260" w:rsidRPr="000A5D21" w:rsidRDefault="003B6260" w:rsidP="00C337F8">
      <w:pPr>
        <w:pStyle w:val="a3"/>
        <w:kinsoku w:val="0"/>
        <w:overflowPunct w:val="0"/>
        <w:spacing w:before="39"/>
        <w:ind w:left="0" w:right="69" w:firstLine="0"/>
        <w:jc w:val="both"/>
        <w:rPr>
          <w:w w:val="110"/>
          <w:sz w:val="24"/>
          <w:szCs w:val="24"/>
        </w:rPr>
      </w:pPr>
      <w:r w:rsidRPr="000A5D21">
        <w:rPr>
          <w:w w:val="110"/>
          <w:sz w:val="24"/>
          <w:szCs w:val="24"/>
        </w:rPr>
        <w:t>Тел. (+7-495) 939-59-87.</w:t>
      </w:r>
    </w:p>
    <w:p w14:paraId="769F7383" w14:textId="77777777" w:rsidR="003B6260" w:rsidRPr="00F90CDA" w:rsidRDefault="003B6260" w:rsidP="00C337F8">
      <w:pPr>
        <w:pStyle w:val="a3"/>
        <w:kinsoku w:val="0"/>
        <w:overflowPunct w:val="0"/>
        <w:spacing w:before="1"/>
        <w:ind w:left="0" w:right="69" w:firstLine="0"/>
        <w:jc w:val="both"/>
        <w:rPr>
          <w:w w:val="105"/>
          <w:sz w:val="24"/>
          <w:szCs w:val="24"/>
        </w:rPr>
      </w:pPr>
      <w:r w:rsidRPr="000A5D21">
        <w:rPr>
          <w:w w:val="105"/>
          <w:sz w:val="24"/>
          <w:szCs w:val="24"/>
        </w:rPr>
        <w:t>Е</w:t>
      </w:r>
      <w:r w:rsidRPr="00F90CDA">
        <w:rPr>
          <w:w w:val="105"/>
          <w:sz w:val="24"/>
          <w:szCs w:val="24"/>
        </w:rPr>
        <w:t>-</w:t>
      </w:r>
      <w:r w:rsidRPr="000A5D21">
        <w:rPr>
          <w:w w:val="105"/>
          <w:sz w:val="24"/>
          <w:szCs w:val="24"/>
          <w:lang w:val="en-US"/>
        </w:rPr>
        <w:t>mail</w:t>
      </w:r>
      <w:r w:rsidRPr="00F90CDA">
        <w:rPr>
          <w:w w:val="105"/>
          <w:sz w:val="24"/>
          <w:szCs w:val="24"/>
        </w:rPr>
        <w:t xml:space="preserve">: </w:t>
      </w:r>
      <w:proofErr w:type="spellStart"/>
      <w:r w:rsidRPr="000A5D21">
        <w:rPr>
          <w:w w:val="105"/>
          <w:sz w:val="24"/>
          <w:szCs w:val="24"/>
          <w:lang w:val="en-US"/>
        </w:rPr>
        <w:t>vestnik</w:t>
      </w:r>
      <w:proofErr w:type="spellEnd"/>
      <w:r w:rsidRPr="00F90CDA">
        <w:rPr>
          <w:w w:val="105"/>
          <w:sz w:val="24"/>
          <w:szCs w:val="24"/>
        </w:rPr>
        <w:t>@</w:t>
      </w:r>
      <w:r w:rsidRPr="000A5D21">
        <w:rPr>
          <w:w w:val="105"/>
          <w:sz w:val="24"/>
          <w:szCs w:val="24"/>
          <w:lang w:val="en-US"/>
        </w:rPr>
        <w:t>cs</w:t>
      </w:r>
      <w:r w:rsidRPr="00F90CDA">
        <w:rPr>
          <w:w w:val="105"/>
          <w:sz w:val="24"/>
          <w:szCs w:val="24"/>
        </w:rPr>
        <w:t>.</w:t>
      </w:r>
      <w:proofErr w:type="spellStart"/>
      <w:r w:rsidRPr="000A5D21">
        <w:rPr>
          <w:w w:val="105"/>
          <w:sz w:val="24"/>
          <w:szCs w:val="24"/>
          <w:lang w:val="en-US"/>
        </w:rPr>
        <w:t>msu</w:t>
      </w:r>
      <w:proofErr w:type="spellEnd"/>
      <w:r w:rsidRPr="00F90CDA">
        <w:rPr>
          <w:w w:val="105"/>
          <w:sz w:val="24"/>
          <w:szCs w:val="24"/>
        </w:rPr>
        <w:t>.</w:t>
      </w:r>
      <w:proofErr w:type="spellStart"/>
      <w:r w:rsidR="00512C81" w:rsidRPr="000A5D21">
        <w:rPr>
          <w:w w:val="105"/>
          <w:sz w:val="24"/>
          <w:szCs w:val="24"/>
          <w:lang w:val="en-US"/>
        </w:rPr>
        <w:t>r</w:t>
      </w:r>
      <w:r w:rsidRPr="000A5D21">
        <w:rPr>
          <w:w w:val="105"/>
          <w:sz w:val="24"/>
          <w:szCs w:val="24"/>
          <w:lang w:val="en-US"/>
        </w:rPr>
        <w:t>u</w:t>
      </w:r>
      <w:proofErr w:type="spellEnd"/>
      <w:r w:rsidRPr="00F90CDA">
        <w:rPr>
          <w:w w:val="105"/>
          <w:sz w:val="24"/>
          <w:szCs w:val="24"/>
        </w:rPr>
        <w:t>.</w:t>
      </w:r>
    </w:p>
    <w:p w14:paraId="5E1F6CFD" w14:textId="77777777" w:rsidR="003B6260" w:rsidRPr="000A5D21" w:rsidRDefault="003B6260" w:rsidP="00C337F8">
      <w:pPr>
        <w:pStyle w:val="a5"/>
        <w:numPr>
          <w:ilvl w:val="1"/>
          <w:numId w:val="3"/>
        </w:numPr>
        <w:tabs>
          <w:tab w:val="left" w:pos="788"/>
        </w:tabs>
        <w:kinsoku w:val="0"/>
        <w:overflowPunct w:val="0"/>
        <w:spacing w:before="98"/>
        <w:ind w:left="0" w:right="69" w:firstLine="0"/>
        <w:rPr>
          <w:w w:val="110"/>
        </w:rPr>
      </w:pPr>
      <w:r w:rsidRPr="000A5D21">
        <w:rPr>
          <w:w w:val="110"/>
        </w:rPr>
        <w:t xml:space="preserve">Журнал содержит публикации в форме статей и кратких сообщений по основным направлениям научно-исследовательской работы </w:t>
      </w:r>
      <w:r w:rsidRPr="000A5D21">
        <w:rPr>
          <w:spacing w:val="-3"/>
          <w:w w:val="110"/>
        </w:rPr>
        <w:t xml:space="preserve">факультета </w:t>
      </w:r>
      <w:r w:rsidRPr="000A5D21">
        <w:rPr>
          <w:w w:val="110"/>
        </w:rPr>
        <w:t xml:space="preserve">ВМК </w:t>
      </w:r>
      <w:r w:rsidRPr="000A5D21">
        <w:rPr>
          <w:spacing w:val="-4"/>
          <w:w w:val="110"/>
        </w:rPr>
        <w:t xml:space="preserve">МГУ: </w:t>
      </w:r>
      <w:r w:rsidRPr="000A5D21">
        <w:rPr>
          <w:w w:val="110"/>
        </w:rPr>
        <w:t>вычислительным методам прикладной математики и математическому моделированию, исследованию операций и математическим методам прогнозирования, приложениям теории вероятностей и математической статистики, математическим методам исследования нелинейных</w:t>
      </w:r>
      <w:r w:rsidRPr="000A5D21">
        <w:rPr>
          <w:spacing w:val="-36"/>
          <w:w w:val="110"/>
        </w:rPr>
        <w:t xml:space="preserve"> </w:t>
      </w:r>
      <w:r w:rsidRPr="000A5D21">
        <w:rPr>
          <w:w w:val="110"/>
        </w:rPr>
        <w:t>управляющих систем и процессов, теории и методам системного программирования, программному и математическому обеспечению вычислительных машин и</w:t>
      </w:r>
      <w:r w:rsidRPr="000A5D21">
        <w:rPr>
          <w:spacing w:val="42"/>
          <w:w w:val="110"/>
        </w:rPr>
        <w:t xml:space="preserve"> </w:t>
      </w:r>
      <w:r w:rsidRPr="000A5D21">
        <w:rPr>
          <w:w w:val="110"/>
        </w:rPr>
        <w:t>сетей.</w:t>
      </w:r>
    </w:p>
    <w:p w14:paraId="76A4FE3F" w14:textId="77777777" w:rsidR="003B6260" w:rsidRPr="000A5D21" w:rsidRDefault="003B6260" w:rsidP="00C337F8">
      <w:pPr>
        <w:pStyle w:val="a5"/>
        <w:numPr>
          <w:ilvl w:val="1"/>
          <w:numId w:val="3"/>
        </w:numPr>
        <w:tabs>
          <w:tab w:val="left" w:pos="794"/>
        </w:tabs>
        <w:kinsoku w:val="0"/>
        <w:overflowPunct w:val="0"/>
        <w:spacing w:before="84"/>
        <w:ind w:left="0" w:right="69" w:firstLine="0"/>
        <w:rPr>
          <w:w w:val="110"/>
        </w:rPr>
      </w:pPr>
      <w:r w:rsidRPr="000A5D21">
        <w:rPr>
          <w:w w:val="110"/>
        </w:rPr>
        <w:t xml:space="preserve">Отбор работ для публикации осуществляется редколлегией журнала на основе анонимного научного рецензирования. Возвращение статьи автору на доработку не </w:t>
      </w:r>
      <w:r w:rsidRPr="000A5D21">
        <w:rPr>
          <w:spacing w:val="-3"/>
          <w:w w:val="110"/>
        </w:rPr>
        <w:t xml:space="preserve">означает, </w:t>
      </w:r>
      <w:r w:rsidRPr="000A5D21">
        <w:rPr>
          <w:w w:val="110"/>
        </w:rPr>
        <w:t xml:space="preserve">что она принята к опубликованию. Доработанную статью автор должен вернуть в редколлегию вместе с ответом на все сделанные замечания. Она </w:t>
      </w:r>
      <w:r w:rsidRPr="000A5D21">
        <w:rPr>
          <w:spacing w:val="-3"/>
          <w:w w:val="110"/>
        </w:rPr>
        <w:t xml:space="preserve">будет </w:t>
      </w:r>
      <w:r w:rsidRPr="000A5D21">
        <w:rPr>
          <w:w w:val="110"/>
        </w:rPr>
        <w:t xml:space="preserve">направлена редколлегией на повторное рецензирование. Датой поступления статьи </w:t>
      </w:r>
      <w:r w:rsidRPr="000A5D21">
        <w:rPr>
          <w:spacing w:val="-4"/>
          <w:w w:val="110"/>
        </w:rPr>
        <w:t>счита</w:t>
      </w:r>
      <w:r w:rsidRPr="000A5D21">
        <w:rPr>
          <w:w w:val="110"/>
        </w:rPr>
        <w:t>ется день получения редколлегией ее окончательного варианта. Редколлегия оставляет за собой право отклонить статью, если ее содержание не соответствует тематике журнала, и не вести дискуссию по мотивам отклонения. Статья,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не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отвечающая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приведенным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в</w:t>
      </w:r>
      <w:r w:rsidRPr="000A5D21">
        <w:rPr>
          <w:spacing w:val="8"/>
          <w:w w:val="110"/>
        </w:rPr>
        <w:t xml:space="preserve"> </w:t>
      </w:r>
      <w:r w:rsidRPr="000A5D21">
        <w:rPr>
          <w:w w:val="110"/>
        </w:rPr>
        <w:t>разд.</w:t>
      </w:r>
      <w:r w:rsidRPr="000A5D21">
        <w:rPr>
          <w:spacing w:val="-22"/>
          <w:w w:val="110"/>
        </w:rPr>
        <w:t xml:space="preserve"> </w:t>
      </w:r>
      <w:r w:rsidRPr="000A5D21">
        <w:rPr>
          <w:w w:val="110"/>
        </w:rPr>
        <w:t>2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требованиям,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отклоняется</w:t>
      </w:r>
      <w:r w:rsidRPr="000A5D21">
        <w:rPr>
          <w:spacing w:val="8"/>
          <w:w w:val="110"/>
        </w:rPr>
        <w:t xml:space="preserve"> </w:t>
      </w:r>
      <w:r w:rsidRPr="000A5D21">
        <w:rPr>
          <w:w w:val="110"/>
        </w:rPr>
        <w:t>без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рассмотрения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ее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по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существу.</w:t>
      </w:r>
    </w:p>
    <w:p w14:paraId="32BABD02" w14:textId="77777777" w:rsidR="003B6260" w:rsidRPr="000A5D21" w:rsidRDefault="003B6260" w:rsidP="00C337F8">
      <w:pPr>
        <w:pStyle w:val="a3"/>
        <w:kinsoku w:val="0"/>
        <w:overflowPunct w:val="0"/>
        <w:spacing w:before="38"/>
        <w:ind w:left="0" w:right="69" w:firstLine="0"/>
        <w:jc w:val="both"/>
        <w:rPr>
          <w:w w:val="110"/>
          <w:sz w:val="24"/>
          <w:szCs w:val="24"/>
        </w:rPr>
      </w:pPr>
      <w:r w:rsidRPr="000A5D21">
        <w:rPr>
          <w:w w:val="110"/>
          <w:sz w:val="24"/>
          <w:szCs w:val="24"/>
        </w:rPr>
        <w:t xml:space="preserve">Автору представляется корректура статьи. Никакие изменения верстки, за исключением исправления </w:t>
      </w:r>
      <w:r w:rsidRPr="000A5D21">
        <w:rPr>
          <w:spacing w:val="-3"/>
          <w:w w:val="110"/>
          <w:sz w:val="24"/>
          <w:szCs w:val="24"/>
        </w:rPr>
        <w:t>опеча</w:t>
      </w:r>
      <w:r w:rsidRPr="000A5D21">
        <w:rPr>
          <w:w w:val="110"/>
          <w:sz w:val="24"/>
          <w:szCs w:val="24"/>
        </w:rPr>
        <w:t>ток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восстановления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текста,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пропущенного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при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макетировании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номера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журнала,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не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допускаются.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Выправленную и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подписанную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корректуру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следует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течение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двух</w:t>
      </w:r>
      <w:r w:rsidRPr="000A5D21">
        <w:rPr>
          <w:spacing w:val="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дней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после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получения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возвратить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</w:t>
      </w:r>
      <w:r w:rsidRPr="000A5D21">
        <w:rPr>
          <w:spacing w:val="8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редакцию.</w:t>
      </w:r>
    </w:p>
    <w:p w14:paraId="40F1D4F6" w14:textId="77777777" w:rsidR="003B6260" w:rsidRPr="000A5D21" w:rsidRDefault="003B6260" w:rsidP="00C337F8">
      <w:pPr>
        <w:pStyle w:val="a5"/>
        <w:numPr>
          <w:ilvl w:val="1"/>
          <w:numId w:val="3"/>
        </w:numPr>
        <w:tabs>
          <w:tab w:val="left" w:pos="797"/>
        </w:tabs>
        <w:kinsoku w:val="0"/>
        <w:overflowPunct w:val="0"/>
        <w:spacing w:before="85"/>
        <w:ind w:left="0" w:right="69" w:firstLine="0"/>
        <w:rPr>
          <w:w w:val="110"/>
        </w:rPr>
      </w:pPr>
      <w:r w:rsidRPr="000A5D21">
        <w:rPr>
          <w:w w:val="110"/>
        </w:rPr>
        <w:t xml:space="preserve">Оформленную в соответствии с требованиями разд. 2 статью (краткое сообщение) автор представляет </w:t>
      </w:r>
      <w:r w:rsidRPr="000A5D21">
        <w:rPr>
          <w:spacing w:val="-14"/>
          <w:w w:val="110"/>
        </w:rPr>
        <w:t xml:space="preserve">в </w:t>
      </w:r>
      <w:r w:rsidRPr="000A5D21">
        <w:rPr>
          <w:w w:val="110"/>
        </w:rPr>
        <w:t>редакцию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на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электронном</w:t>
      </w:r>
      <w:r w:rsidRPr="000A5D21">
        <w:rPr>
          <w:spacing w:val="-10"/>
          <w:w w:val="110"/>
        </w:rPr>
        <w:t xml:space="preserve"> </w:t>
      </w:r>
      <w:r w:rsidR="00512C81" w:rsidRPr="000A5D21">
        <w:rPr>
          <w:spacing w:val="-10"/>
          <w:w w:val="110"/>
        </w:rPr>
        <w:t xml:space="preserve">и </w:t>
      </w:r>
      <w:r w:rsidRPr="000A5D21">
        <w:rPr>
          <w:w w:val="110"/>
        </w:rPr>
        <w:t>бумажном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носителях</w:t>
      </w:r>
      <w:r w:rsidR="00512C81" w:rsidRPr="000A5D21">
        <w:rPr>
          <w:w w:val="110"/>
        </w:rPr>
        <w:t xml:space="preserve"> (второе по возможности)</w:t>
      </w:r>
      <w:r w:rsidRPr="000A5D21">
        <w:rPr>
          <w:w w:val="110"/>
        </w:rPr>
        <w:t>.</w:t>
      </w:r>
      <w:r w:rsidRPr="000A5D21">
        <w:rPr>
          <w:spacing w:val="-9"/>
          <w:w w:val="110"/>
        </w:rPr>
        <w:t xml:space="preserve"> </w:t>
      </w:r>
      <w:r w:rsidR="00512C81" w:rsidRPr="000A5D21">
        <w:rPr>
          <w:spacing w:val="-9"/>
          <w:w w:val="110"/>
        </w:rPr>
        <w:t xml:space="preserve">Электронный вариант (исходный </w:t>
      </w:r>
      <w:proofErr w:type="spellStart"/>
      <w:r w:rsidR="00512C81" w:rsidRPr="000A5D21">
        <w:rPr>
          <w:spacing w:val="-9"/>
          <w:w w:val="110"/>
          <w:lang w:val="en-US"/>
        </w:rPr>
        <w:t>Tex</w:t>
      </w:r>
      <w:proofErr w:type="spellEnd"/>
      <w:r w:rsidR="00512C81" w:rsidRPr="000A5D21">
        <w:rPr>
          <w:spacing w:val="-9"/>
          <w:w w:val="110"/>
        </w:rPr>
        <w:t xml:space="preserve">-файл и </w:t>
      </w:r>
      <w:r w:rsidR="00512C81" w:rsidRPr="000A5D21">
        <w:rPr>
          <w:spacing w:val="-9"/>
          <w:w w:val="110"/>
          <w:lang w:val="en-US"/>
        </w:rPr>
        <w:t>pdf</w:t>
      </w:r>
      <w:r w:rsidR="00512C81" w:rsidRPr="000A5D21">
        <w:rPr>
          <w:spacing w:val="-9"/>
          <w:w w:val="110"/>
        </w:rPr>
        <w:t xml:space="preserve">-файл статьи, а также сопутствующие материалы в соответствие с п. 1.5) необходимо выслать по адресу </w:t>
      </w:r>
      <w:hyperlink r:id="rId10" w:history="1">
        <w:r w:rsidR="00512C81" w:rsidRPr="000A5D21">
          <w:rPr>
            <w:rStyle w:val="a6"/>
            <w:w w:val="105"/>
            <w:lang w:val="en-US"/>
          </w:rPr>
          <w:t>vestnik</w:t>
        </w:r>
        <w:r w:rsidR="00512C81" w:rsidRPr="000A5D21">
          <w:rPr>
            <w:rStyle w:val="a6"/>
            <w:w w:val="105"/>
          </w:rPr>
          <w:t>@</w:t>
        </w:r>
        <w:r w:rsidR="00512C81" w:rsidRPr="000A5D21">
          <w:rPr>
            <w:rStyle w:val="a6"/>
            <w:w w:val="105"/>
            <w:lang w:val="en-US"/>
          </w:rPr>
          <w:t>cs</w:t>
        </w:r>
        <w:r w:rsidR="00512C81" w:rsidRPr="000A5D21">
          <w:rPr>
            <w:rStyle w:val="a6"/>
            <w:w w:val="105"/>
          </w:rPr>
          <w:t>.</w:t>
        </w:r>
        <w:r w:rsidR="00512C81" w:rsidRPr="000A5D21">
          <w:rPr>
            <w:rStyle w:val="a6"/>
            <w:w w:val="105"/>
            <w:lang w:val="en-US"/>
          </w:rPr>
          <w:t>msu</w:t>
        </w:r>
        <w:r w:rsidR="00512C81" w:rsidRPr="000A5D21">
          <w:rPr>
            <w:rStyle w:val="a6"/>
            <w:w w:val="105"/>
          </w:rPr>
          <w:t>.</w:t>
        </w:r>
        <w:proofErr w:type="spellStart"/>
        <w:r w:rsidR="00512C81" w:rsidRPr="000A5D21">
          <w:rPr>
            <w:rStyle w:val="a6"/>
            <w:w w:val="105"/>
            <w:lang w:val="en-US"/>
          </w:rPr>
          <w:t>ru</w:t>
        </w:r>
        <w:proofErr w:type="spellEnd"/>
      </w:hyperlink>
      <w:r w:rsidR="00512C81" w:rsidRPr="000A5D21">
        <w:rPr>
          <w:w w:val="110"/>
        </w:rPr>
        <w:t xml:space="preserve">. </w:t>
      </w:r>
      <w:r w:rsidRPr="000A5D21">
        <w:rPr>
          <w:w w:val="110"/>
        </w:rPr>
        <w:t xml:space="preserve">Объем статьи, включая таблицы, иллюстрации и список литературы, </w:t>
      </w:r>
      <w:r w:rsidRPr="000A5D21">
        <w:rPr>
          <w:w w:val="110"/>
        </w:rPr>
        <w:lastRenderedPageBreak/>
        <w:t>не должен превышать 1</w:t>
      </w:r>
      <w:r w:rsidR="00512C81" w:rsidRPr="000A5D21">
        <w:rPr>
          <w:w w:val="110"/>
        </w:rPr>
        <w:t>5</w:t>
      </w:r>
      <w:r w:rsidRPr="000A5D21">
        <w:rPr>
          <w:w w:val="110"/>
        </w:rPr>
        <w:t xml:space="preserve"> стр. на бумажном носителе, а краткого</w:t>
      </w:r>
      <w:r w:rsidRPr="000A5D21">
        <w:rPr>
          <w:spacing w:val="-24"/>
          <w:w w:val="110"/>
        </w:rPr>
        <w:t xml:space="preserve"> </w:t>
      </w:r>
      <w:r w:rsidRPr="000A5D21">
        <w:rPr>
          <w:w w:val="110"/>
        </w:rPr>
        <w:t xml:space="preserve">сообщения </w:t>
      </w:r>
      <w:r w:rsidRPr="000A5D21">
        <w:rPr>
          <w:w w:val="220"/>
        </w:rPr>
        <w:t xml:space="preserve">- </w:t>
      </w:r>
      <w:r w:rsidRPr="000A5D21">
        <w:rPr>
          <w:w w:val="110"/>
        </w:rPr>
        <w:t>4 стр. Иллюстрации публикуются в журнале в черно-белом изображении, их число должно быть не больше 4.  Статья должна быть подписана всеми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авторами.</w:t>
      </w:r>
    </w:p>
    <w:p w14:paraId="1883B60A" w14:textId="77777777" w:rsidR="003B6260" w:rsidRPr="000A5D21" w:rsidRDefault="003B6260" w:rsidP="00C337F8">
      <w:pPr>
        <w:pStyle w:val="a5"/>
        <w:numPr>
          <w:ilvl w:val="1"/>
          <w:numId w:val="3"/>
        </w:numPr>
        <w:tabs>
          <w:tab w:val="left" w:pos="789"/>
        </w:tabs>
        <w:kinsoku w:val="0"/>
        <w:overflowPunct w:val="0"/>
        <w:spacing w:before="84"/>
        <w:ind w:left="0" w:right="69" w:firstLine="0"/>
        <w:rPr>
          <w:w w:val="110"/>
        </w:rPr>
      </w:pPr>
      <w:r w:rsidRPr="000A5D21">
        <w:rPr>
          <w:w w:val="110"/>
        </w:rPr>
        <w:t>Автор представляет в редакцию следующие</w:t>
      </w:r>
      <w:r w:rsidRPr="000A5D21">
        <w:rPr>
          <w:spacing w:val="5"/>
          <w:w w:val="110"/>
        </w:rPr>
        <w:t xml:space="preserve"> </w:t>
      </w:r>
      <w:r w:rsidRPr="000A5D21">
        <w:rPr>
          <w:w w:val="110"/>
        </w:rPr>
        <w:t>материалы:</w:t>
      </w:r>
    </w:p>
    <w:p w14:paraId="0FEB5ADA" w14:textId="77777777" w:rsidR="003B6260" w:rsidRPr="000A5D21" w:rsidRDefault="003B6260" w:rsidP="00C337F8">
      <w:pPr>
        <w:pStyle w:val="a5"/>
        <w:numPr>
          <w:ilvl w:val="0"/>
          <w:numId w:val="2"/>
        </w:numPr>
        <w:tabs>
          <w:tab w:val="left" w:pos="599"/>
        </w:tabs>
        <w:kinsoku w:val="0"/>
        <w:overflowPunct w:val="0"/>
        <w:spacing w:before="44"/>
        <w:ind w:left="0" w:right="69" w:firstLine="0"/>
        <w:rPr>
          <w:w w:val="110"/>
        </w:rPr>
      </w:pPr>
      <w:r w:rsidRPr="000A5D21">
        <w:rPr>
          <w:w w:val="110"/>
        </w:rPr>
        <w:t>текст</w:t>
      </w:r>
      <w:r w:rsidRPr="000A5D21">
        <w:rPr>
          <w:spacing w:val="6"/>
          <w:w w:val="110"/>
        </w:rPr>
        <w:t xml:space="preserve"> </w:t>
      </w:r>
      <w:r w:rsidRPr="000A5D21">
        <w:rPr>
          <w:w w:val="110"/>
        </w:rPr>
        <w:t>статьи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с</w:t>
      </w:r>
      <w:r w:rsidRPr="000A5D21">
        <w:rPr>
          <w:spacing w:val="7"/>
          <w:w w:val="110"/>
        </w:rPr>
        <w:t xml:space="preserve"> </w:t>
      </w:r>
      <w:r w:rsidRPr="000A5D21">
        <w:rPr>
          <w:w w:val="110"/>
        </w:rPr>
        <w:t>иллюстрациями</w:t>
      </w:r>
      <w:r w:rsidRPr="000A5D21">
        <w:rPr>
          <w:spacing w:val="7"/>
          <w:w w:val="110"/>
        </w:rPr>
        <w:t xml:space="preserve"> </w:t>
      </w:r>
      <w:r w:rsidR="00512C81" w:rsidRPr="000A5D21">
        <w:rPr>
          <w:w w:val="110"/>
        </w:rPr>
        <w:t>в электронном виде (на адрес журнала)</w:t>
      </w:r>
      <w:r w:rsidRPr="000A5D21">
        <w:rPr>
          <w:w w:val="110"/>
        </w:rPr>
        <w:t>;</w:t>
      </w:r>
    </w:p>
    <w:p w14:paraId="53092008" w14:textId="77777777" w:rsidR="003B6260" w:rsidRPr="000A5D21" w:rsidRDefault="003B6260" w:rsidP="00C337F8">
      <w:pPr>
        <w:pStyle w:val="a5"/>
        <w:numPr>
          <w:ilvl w:val="0"/>
          <w:numId w:val="2"/>
        </w:numPr>
        <w:tabs>
          <w:tab w:val="left" w:pos="599"/>
        </w:tabs>
        <w:kinsoku w:val="0"/>
        <w:overflowPunct w:val="0"/>
        <w:ind w:left="0" w:right="69" w:firstLine="0"/>
        <w:rPr>
          <w:w w:val="110"/>
        </w:rPr>
      </w:pPr>
      <w:r w:rsidRPr="000A5D21">
        <w:rPr>
          <w:w w:val="110"/>
        </w:rPr>
        <w:t>2 экз. распечатки</w:t>
      </w:r>
      <w:r w:rsidRPr="000A5D21">
        <w:rPr>
          <w:spacing w:val="34"/>
          <w:w w:val="110"/>
        </w:rPr>
        <w:t xml:space="preserve"> </w:t>
      </w:r>
      <w:r w:rsidRPr="000A5D21">
        <w:rPr>
          <w:w w:val="110"/>
        </w:rPr>
        <w:t>статьи</w:t>
      </w:r>
      <w:r w:rsidR="00512C81" w:rsidRPr="000A5D21">
        <w:rPr>
          <w:w w:val="110"/>
        </w:rPr>
        <w:t xml:space="preserve"> (в редакцию по возможности)</w:t>
      </w:r>
      <w:r w:rsidRPr="000A5D21">
        <w:rPr>
          <w:w w:val="110"/>
        </w:rPr>
        <w:t>;</w:t>
      </w:r>
    </w:p>
    <w:p w14:paraId="201EADA6" w14:textId="77777777" w:rsidR="003B6260" w:rsidRPr="000A5D21" w:rsidRDefault="003B6260" w:rsidP="00C337F8">
      <w:pPr>
        <w:pStyle w:val="a5"/>
        <w:numPr>
          <w:ilvl w:val="0"/>
          <w:numId w:val="2"/>
        </w:numPr>
        <w:tabs>
          <w:tab w:val="left" w:pos="599"/>
        </w:tabs>
        <w:kinsoku w:val="0"/>
        <w:overflowPunct w:val="0"/>
        <w:ind w:left="0" w:right="69" w:firstLine="0"/>
        <w:rPr>
          <w:w w:val="120"/>
        </w:rPr>
      </w:pPr>
      <w:r w:rsidRPr="000A5D21">
        <w:rPr>
          <w:w w:val="120"/>
        </w:rPr>
        <w:t>2</w:t>
      </w:r>
      <w:r w:rsidRPr="000A5D21">
        <w:rPr>
          <w:spacing w:val="-31"/>
          <w:w w:val="120"/>
        </w:rPr>
        <w:t xml:space="preserve"> </w:t>
      </w:r>
      <w:r w:rsidRPr="000A5D21">
        <w:rPr>
          <w:w w:val="120"/>
        </w:rPr>
        <w:t>экз.</w:t>
      </w:r>
      <w:r w:rsidRPr="000A5D21">
        <w:rPr>
          <w:spacing w:val="-30"/>
          <w:w w:val="120"/>
        </w:rPr>
        <w:t xml:space="preserve"> </w:t>
      </w:r>
      <w:r w:rsidRPr="000A5D21">
        <w:rPr>
          <w:w w:val="120"/>
        </w:rPr>
        <w:t>распечатки</w:t>
      </w:r>
      <w:r w:rsidRPr="000A5D21">
        <w:rPr>
          <w:spacing w:val="-31"/>
          <w:w w:val="120"/>
        </w:rPr>
        <w:t xml:space="preserve"> </w:t>
      </w:r>
      <w:r w:rsidRPr="000A5D21">
        <w:rPr>
          <w:w w:val="120"/>
        </w:rPr>
        <w:t>иллюстраций</w:t>
      </w:r>
      <w:r w:rsidRPr="000A5D21">
        <w:rPr>
          <w:spacing w:val="-30"/>
          <w:w w:val="120"/>
        </w:rPr>
        <w:t xml:space="preserve"> </w:t>
      </w:r>
      <w:r w:rsidRPr="000A5D21">
        <w:rPr>
          <w:w w:val="120"/>
        </w:rPr>
        <w:t>(графиков</w:t>
      </w:r>
      <w:r w:rsidRPr="000A5D21">
        <w:rPr>
          <w:spacing w:val="-30"/>
          <w:w w:val="120"/>
        </w:rPr>
        <w:t xml:space="preserve"> </w:t>
      </w:r>
      <w:r w:rsidRPr="000A5D21">
        <w:rPr>
          <w:w w:val="120"/>
        </w:rPr>
        <w:t>и</w:t>
      </w:r>
      <w:r w:rsidRPr="000A5D21">
        <w:rPr>
          <w:spacing w:val="-31"/>
          <w:w w:val="120"/>
        </w:rPr>
        <w:t xml:space="preserve"> </w:t>
      </w:r>
      <w:r w:rsidRPr="000A5D21">
        <w:rPr>
          <w:w w:val="120"/>
        </w:rPr>
        <w:t>рисунков),</w:t>
      </w:r>
      <w:r w:rsidRPr="000A5D21">
        <w:rPr>
          <w:spacing w:val="-30"/>
          <w:w w:val="120"/>
        </w:rPr>
        <w:t xml:space="preserve"> </w:t>
      </w:r>
      <w:r w:rsidRPr="000A5D21">
        <w:rPr>
          <w:w w:val="120"/>
        </w:rPr>
        <w:t>каждая</w:t>
      </w:r>
      <w:r w:rsidRPr="000A5D21">
        <w:rPr>
          <w:spacing w:val="-31"/>
          <w:w w:val="120"/>
        </w:rPr>
        <w:t xml:space="preserve"> </w:t>
      </w:r>
      <w:r w:rsidRPr="000A5D21">
        <w:rPr>
          <w:w w:val="120"/>
        </w:rPr>
        <w:t>иллюстрация</w:t>
      </w:r>
      <w:r w:rsidRPr="000A5D21">
        <w:rPr>
          <w:spacing w:val="-30"/>
          <w:w w:val="120"/>
        </w:rPr>
        <w:t xml:space="preserve"> </w:t>
      </w:r>
      <w:r w:rsidRPr="000A5D21">
        <w:rPr>
          <w:w w:val="220"/>
        </w:rPr>
        <w:t>-</w:t>
      </w:r>
      <w:r w:rsidRPr="000A5D21">
        <w:rPr>
          <w:spacing w:val="-75"/>
          <w:w w:val="220"/>
        </w:rPr>
        <w:t xml:space="preserve"> </w:t>
      </w:r>
      <w:r w:rsidRPr="000A5D21">
        <w:rPr>
          <w:w w:val="120"/>
        </w:rPr>
        <w:t>на</w:t>
      </w:r>
      <w:r w:rsidRPr="000A5D21">
        <w:rPr>
          <w:spacing w:val="-31"/>
          <w:w w:val="120"/>
        </w:rPr>
        <w:t xml:space="preserve"> </w:t>
      </w:r>
      <w:r w:rsidRPr="000A5D21">
        <w:rPr>
          <w:w w:val="120"/>
        </w:rPr>
        <w:t>отдельной</w:t>
      </w:r>
      <w:r w:rsidRPr="000A5D21">
        <w:rPr>
          <w:spacing w:val="-30"/>
          <w:w w:val="120"/>
        </w:rPr>
        <w:t xml:space="preserve"> </w:t>
      </w:r>
      <w:r w:rsidRPr="000A5D21">
        <w:rPr>
          <w:w w:val="120"/>
        </w:rPr>
        <w:t>странице</w:t>
      </w:r>
      <w:r w:rsidR="00512C81" w:rsidRPr="000A5D21">
        <w:rPr>
          <w:w w:val="120"/>
        </w:rPr>
        <w:t xml:space="preserve"> (в редакцию по возможности)</w:t>
      </w:r>
      <w:r w:rsidRPr="000A5D21">
        <w:rPr>
          <w:w w:val="120"/>
        </w:rPr>
        <w:t>;</w:t>
      </w:r>
    </w:p>
    <w:p w14:paraId="53F86B81" w14:textId="77777777" w:rsidR="003B6260" w:rsidRPr="000A5D21" w:rsidRDefault="003B6260" w:rsidP="00C337F8">
      <w:pPr>
        <w:pStyle w:val="a5"/>
        <w:numPr>
          <w:ilvl w:val="0"/>
          <w:numId w:val="2"/>
        </w:numPr>
        <w:tabs>
          <w:tab w:val="left" w:pos="599"/>
        </w:tabs>
        <w:kinsoku w:val="0"/>
        <w:overflowPunct w:val="0"/>
        <w:ind w:left="0" w:right="69" w:firstLine="0"/>
        <w:rPr>
          <w:w w:val="110"/>
        </w:rPr>
      </w:pPr>
      <w:r w:rsidRPr="000A5D21">
        <w:rPr>
          <w:w w:val="110"/>
        </w:rPr>
        <w:t>перевод</w:t>
      </w:r>
      <w:r w:rsidRPr="000A5D21">
        <w:rPr>
          <w:spacing w:val="10"/>
          <w:w w:val="110"/>
        </w:rPr>
        <w:t xml:space="preserve"> </w:t>
      </w:r>
      <w:r w:rsidRPr="000A5D21">
        <w:rPr>
          <w:w w:val="110"/>
        </w:rPr>
        <w:t>на</w:t>
      </w:r>
      <w:r w:rsidRPr="000A5D21">
        <w:rPr>
          <w:spacing w:val="10"/>
          <w:w w:val="110"/>
        </w:rPr>
        <w:t xml:space="preserve"> </w:t>
      </w:r>
      <w:r w:rsidRPr="000A5D21">
        <w:rPr>
          <w:w w:val="110"/>
        </w:rPr>
        <w:t>английский</w:t>
      </w:r>
      <w:r w:rsidRPr="000A5D21">
        <w:rPr>
          <w:spacing w:val="11"/>
          <w:w w:val="110"/>
        </w:rPr>
        <w:t xml:space="preserve"> </w:t>
      </w:r>
      <w:r w:rsidRPr="000A5D21">
        <w:rPr>
          <w:w w:val="110"/>
        </w:rPr>
        <w:t>язык</w:t>
      </w:r>
      <w:r w:rsidRPr="000A5D21">
        <w:rPr>
          <w:spacing w:val="10"/>
          <w:w w:val="110"/>
        </w:rPr>
        <w:t xml:space="preserve"> </w:t>
      </w:r>
      <w:r w:rsidRPr="000A5D21">
        <w:rPr>
          <w:w w:val="110"/>
        </w:rPr>
        <w:t>названия</w:t>
      </w:r>
      <w:r w:rsidRPr="000A5D21">
        <w:rPr>
          <w:spacing w:val="11"/>
          <w:w w:val="110"/>
        </w:rPr>
        <w:t xml:space="preserve"> </w:t>
      </w:r>
      <w:r w:rsidRPr="000A5D21">
        <w:rPr>
          <w:w w:val="110"/>
        </w:rPr>
        <w:t>статьи</w:t>
      </w:r>
      <w:r w:rsidR="000A5D21" w:rsidRPr="000A5D21">
        <w:rPr>
          <w:w w:val="110"/>
        </w:rPr>
        <w:t xml:space="preserve">, </w:t>
      </w:r>
      <w:r w:rsidRPr="000A5D21">
        <w:rPr>
          <w:w w:val="110"/>
        </w:rPr>
        <w:t>Ф.И.О.</w:t>
      </w:r>
      <w:r w:rsidRPr="000A5D21">
        <w:rPr>
          <w:spacing w:val="10"/>
          <w:w w:val="110"/>
        </w:rPr>
        <w:t xml:space="preserve"> </w:t>
      </w:r>
      <w:r w:rsidRPr="000A5D21">
        <w:rPr>
          <w:w w:val="110"/>
        </w:rPr>
        <w:t>авторов</w:t>
      </w:r>
      <w:r w:rsidR="000A5D21" w:rsidRPr="000A5D21">
        <w:rPr>
          <w:w w:val="110"/>
        </w:rPr>
        <w:t xml:space="preserve"> и краткая аннотация</w:t>
      </w:r>
      <w:r w:rsidRPr="000A5D21">
        <w:rPr>
          <w:spacing w:val="11"/>
          <w:w w:val="110"/>
        </w:rPr>
        <w:t xml:space="preserve"> </w:t>
      </w:r>
      <w:r w:rsidRPr="000A5D21">
        <w:rPr>
          <w:w w:val="110"/>
        </w:rPr>
        <w:t>на</w:t>
      </w:r>
      <w:r w:rsidRPr="000A5D21">
        <w:rPr>
          <w:spacing w:val="10"/>
          <w:w w:val="110"/>
        </w:rPr>
        <w:t xml:space="preserve"> </w:t>
      </w:r>
      <w:r w:rsidRPr="000A5D21">
        <w:rPr>
          <w:w w:val="110"/>
        </w:rPr>
        <w:t>отдельной</w:t>
      </w:r>
      <w:r w:rsidRPr="000A5D21">
        <w:rPr>
          <w:spacing w:val="11"/>
          <w:w w:val="110"/>
        </w:rPr>
        <w:t xml:space="preserve"> </w:t>
      </w:r>
      <w:r w:rsidRPr="000A5D21">
        <w:rPr>
          <w:w w:val="110"/>
        </w:rPr>
        <w:t>странице</w:t>
      </w:r>
      <w:r w:rsidR="000A5D21" w:rsidRPr="000A5D21">
        <w:rPr>
          <w:w w:val="110"/>
        </w:rPr>
        <w:t xml:space="preserve"> (отдельным файлом</w:t>
      </w:r>
      <w:r w:rsidR="00C835A4">
        <w:rPr>
          <w:w w:val="110"/>
        </w:rPr>
        <w:t>, на адрес журнала</w:t>
      </w:r>
      <w:r w:rsidR="000A5D21" w:rsidRPr="000A5D21">
        <w:rPr>
          <w:w w:val="110"/>
        </w:rPr>
        <w:t>)</w:t>
      </w:r>
      <w:r w:rsidRPr="000A5D21">
        <w:rPr>
          <w:w w:val="110"/>
        </w:rPr>
        <w:t>.</w:t>
      </w:r>
    </w:p>
    <w:p w14:paraId="7C412886" w14:textId="77777777" w:rsidR="003B6260" w:rsidRPr="000A5D21" w:rsidRDefault="003B6260" w:rsidP="00C337F8">
      <w:pPr>
        <w:pStyle w:val="a5"/>
        <w:numPr>
          <w:ilvl w:val="1"/>
          <w:numId w:val="3"/>
        </w:numPr>
        <w:tabs>
          <w:tab w:val="left" w:pos="789"/>
        </w:tabs>
        <w:kinsoku w:val="0"/>
        <w:overflowPunct w:val="0"/>
        <w:spacing w:before="149"/>
        <w:ind w:left="0" w:right="69" w:firstLine="0"/>
        <w:rPr>
          <w:w w:val="110"/>
        </w:rPr>
      </w:pPr>
      <w:r w:rsidRPr="000A5D21">
        <w:rPr>
          <w:w w:val="110"/>
        </w:rPr>
        <w:t xml:space="preserve">Дополнительно автор </w:t>
      </w:r>
      <w:r w:rsidRPr="000A5D21">
        <w:rPr>
          <w:spacing w:val="-3"/>
          <w:w w:val="110"/>
        </w:rPr>
        <w:t xml:space="preserve">может </w:t>
      </w:r>
      <w:r w:rsidRPr="000A5D21">
        <w:rPr>
          <w:w w:val="110"/>
        </w:rPr>
        <w:t xml:space="preserve">представить в редакцию перевод статьи на английский язык (авторский </w:t>
      </w:r>
      <w:r w:rsidRPr="000A5D21">
        <w:rPr>
          <w:spacing w:val="-4"/>
          <w:w w:val="110"/>
        </w:rPr>
        <w:t>пе</w:t>
      </w:r>
      <w:r w:rsidRPr="000A5D21">
        <w:rPr>
          <w:w w:val="110"/>
        </w:rPr>
        <w:t>ревод). Авторский перевод должен быть аутентичным и полностью соответствовать оригиналу статьи, представленной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для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публикации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в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русской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версии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журнала.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Качество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авторского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перевода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и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возможность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его</w:t>
      </w:r>
      <w:r w:rsidRPr="000A5D21">
        <w:rPr>
          <w:spacing w:val="-9"/>
          <w:w w:val="110"/>
        </w:rPr>
        <w:t xml:space="preserve"> </w:t>
      </w:r>
      <w:r w:rsidRPr="000A5D21">
        <w:rPr>
          <w:w w:val="110"/>
        </w:rPr>
        <w:t>публикации</w:t>
      </w:r>
      <w:r w:rsidRPr="000A5D21">
        <w:rPr>
          <w:spacing w:val="-10"/>
          <w:w w:val="110"/>
        </w:rPr>
        <w:t xml:space="preserve"> </w:t>
      </w:r>
      <w:r w:rsidRPr="000A5D21">
        <w:rPr>
          <w:w w:val="110"/>
        </w:rPr>
        <w:t>в английской версии журнала определяется Издателем</w:t>
      </w:r>
      <w:r w:rsidR="00C835A4">
        <w:rPr>
          <w:w w:val="110"/>
        </w:rPr>
        <w:t xml:space="preserve"> (</w:t>
      </w:r>
      <w:r w:rsidR="00C835A4">
        <w:rPr>
          <w:w w:val="110"/>
          <w:lang w:val="en-US"/>
        </w:rPr>
        <w:t>Pleiades</w:t>
      </w:r>
      <w:r w:rsidR="00C835A4" w:rsidRPr="00C835A4">
        <w:rPr>
          <w:w w:val="110"/>
        </w:rPr>
        <w:t xml:space="preserve"> </w:t>
      </w:r>
      <w:r w:rsidR="00C835A4">
        <w:rPr>
          <w:w w:val="110"/>
          <w:lang w:val="en-US"/>
        </w:rPr>
        <w:t>Publishing</w:t>
      </w:r>
      <w:r w:rsidR="00C835A4" w:rsidRPr="00C835A4">
        <w:rPr>
          <w:w w:val="110"/>
        </w:rPr>
        <w:t xml:space="preserve"> </w:t>
      </w:r>
      <w:r w:rsidR="00C835A4">
        <w:rPr>
          <w:w w:val="110"/>
          <w:lang w:val="en-US"/>
        </w:rPr>
        <w:t>Ltd</w:t>
      </w:r>
      <w:r w:rsidR="00C835A4" w:rsidRPr="00C835A4">
        <w:rPr>
          <w:w w:val="110"/>
        </w:rPr>
        <w:t>.</w:t>
      </w:r>
      <w:r w:rsidRPr="000A5D21">
        <w:rPr>
          <w:w w:val="110"/>
        </w:rPr>
        <w:t>). В случае если авторский перевод не отвечает</w:t>
      </w:r>
      <w:r w:rsidRPr="000A5D21">
        <w:rPr>
          <w:spacing w:val="-8"/>
          <w:w w:val="110"/>
        </w:rPr>
        <w:t xml:space="preserve"> </w:t>
      </w:r>
      <w:r w:rsidRPr="000A5D21">
        <w:rPr>
          <w:w w:val="110"/>
        </w:rPr>
        <w:t>требованиям</w:t>
      </w:r>
      <w:r w:rsidRPr="000A5D21">
        <w:rPr>
          <w:spacing w:val="-7"/>
          <w:w w:val="110"/>
        </w:rPr>
        <w:t xml:space="preserve"> </w:t>
      </w:r>
      <w:r w:rsidRPr="000A5D21">
        <w:rPr>
          <w:w w:val="110"/>
        </w:rPr>
        <w:t>Издателя</w:t>
      </w:r>
      <w:r w:rsidRPr="000A5D21">
        <w:rPr>
          <w:spacing w:val="-8"/>
          <w:w w:val="110"/>
        </w:rPr>
        <w:t xml:space="preserve"> </w:t>
      </w:r>
      <w:r w:rsidRPr="000A5D21">
        <w:rPr>
          <w:w w:val="110"/>
        </w:rPr>
        <w:t>или</w:t>
      </w:r>
      <w:r w:rsidRPr="000A5D21">
        <w:rPr>
          <w:spacing w:val="-7"/>
          <w:w w:val="110"/>
        </w:rPr>
        <w:t xml:space="preserve"> </w:t>
      </w:r>
      <w:r w:rsidRPr="000A5D21">
        <w:rPr>
          <w:w w:val="110"/>
        </w:rPr>
        <w:t>не</w:t>
      </w:r>
      <w:r w:rsidRPr="000A5D21">
        <w:rPr>
          <w:spacing w:val="-8"/>
          <w:w w:val="110"/>
        </w:rPr>
        <w:t xml:space="preserve"> </w:t>
      </w:r>
      <w:r w:rsidRPr="000A5D21">
        <w:rPr>
          <w:w w:val="110"/>
        </w:rPr>
        <w:t>является</w:t>
      </w:r>
      <w:r w:rsidRPr="000A5D21">
        <w:rPr>
          <w:spacing w:val="-7"/>
          <w:w w:val="110"/>
        </w:rPr>
        <w:t xml:space="preserve"> </w:t>
      </w:r>
      <w:r w:rsidRPr="000A5D21">
        <w:rPr>
          <w:w w:val="110"/>
        </w:rPr>
        <w:t>аутентичным,</w:t>
      </w:r>
      <w:r w:rsidRPr="000A5D21">
        <w:rPr>
          <w:spacing w:val="-7"/>
          <w:w w:val="110"/>
        </w:rPr>
        <w:t xml:space="preserve"> </w:t>
      </w:r>
      <w:r w:rsidRPr="000A5D21">
        <w:rPr>
          <w:w w:val="110"/>
        </w:rPr>
        <w:t>Издатель</w:t>
      </w:r>
      <w:r w:rsidRPr="000A5D21">
        <w:rPr>
          <w:spacing w:val="-8"/>
          <w:w w:val="110"/>
        </w:rPr>
        <w:t xml:space="preserve"> </w:t>
      </w:r>
      <w:r w:rsidRPr="000A5D21">
        <w:rPr>
          <w:w w:val="110"/>
        </w:rPr>
        <w:t>вправе</w:t>
      </w:r>
      <w:r w:rsidRPr="000A5D21">
        <w:rPr>
          <w:spacing w:val="-7"/>
          <w:w w:val="110"/>
        </w:rPr>
        <w:t xml:space="preserve"> </w:t>
      </w:r>
      <w:r w:rsidRPr="000A5D21">
        <w:rPr>
          <w:w w:val="110"/>
        </w:rPr>
        <w:t>выполнить</w:t>
      </w:r>
      <w:r w:rsidRPr="000A5D21">
        <w:rPr>
          <w:spacing w:val="-8"/>
          <w:w w:val="110"/>
        </w:rPr>
        <w:t xml:space="preserve"> </w:t>
      </w:r>
      <w:r w:rsidRPr="000A5D21">
        <w:rPr>
          <w:w w:val="110"/>
        </w:rPr>
        <w:t>перевод</w:t>
      </w:r>
      <w:r w:rsidRPr="000A5D21">
        <w:rPr>
          <w:spacing w:val="-7"/>
          <w:w w:val="110"/>
        </w:rPr>
        <w:t xml:space="preserve"> </w:t>
      </w:r>
      <w:r w:rsidRPr="000A5D21">
        <w:rPr>
          <w:spacing w:val="-2"/>
          <w:w w:val="110"/>
        </w:rPr>
        <w:t xml:space="preserve">оригинального </w:t>
      </w:r>
      <w:r w:rsidRPr="000A5D21">
        <w:rPr>
          <w:w w:val="110"/>
        </w:rPr>
        <w:t>текста на английский язык</w:t>
      </w:r>
      <w:r w:rsidRPr="000A5D21">
        <w:rPr>
          <w:spacing w:val="45"/>
          <w:w w:val="110"/>
        </w:rPr>
        <w:t xml:space="preserve"> </w:t>
      </w:r>
      <w:r w:rsidRPr="000A5D21">
        <w:rPr>
          <w:w w:val="110"/>
        </w:rPr>
        <w:t>самостоятельно.</w:t>
      </w:r>
    </w:p>
    <w:p w14:paraId="6ABC95C3" w14:textId="77777777" w:rsidR="003B6260" w:rsidRPr="000A5D21" w:rsidRDefault="003B6260" w:rsidP="00C337F8">
      <w:pPr>
        <w:pStyle w:val="a3"/>
        <w:kinsoku w:val="0"/>
        <w:overflowPunct w:val="0"/>
        <w:spacing w:before="39"/>
        <w:ind w:left="0" w:right="69" w:firstLine="0"/>
        <w:jc w:val="both"/>
        <w:rPr>
          <w:w w:val="110"/>
          <w:sz w:val="24"/>
          <w:szCs w:val="24"/>
        </w:rPr>
      </w:pPr>
      <w:r w:rsidRPr="000A5D21">
        <w:rPr>
          <w:w w:val="110"/>
          <w:sz w:val="24"/>
          <w:szCs w:val="24"/>
        </w:rPr>
        <w:t>Файл</w:t>
      </w:r>
      <w:r w:rsidRPr="000A5D21">
        <w:rPr>
          <w:spacing w:val="-7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переведенной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и/или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отредактированной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Издателем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статьи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направляется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на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согласование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автору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по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spacing w:val="-3"/>
          <w:w w:val="110"/>
          <w:sz w:val="24"/>
          <w:szCs w:val="24"/>
        </w:rPr>
        <w:t>элек</w:t>
      </w:r>
      <w:r w:rsidRPr="000A5D21">
        <w:rPr>
          <w:w w:val="110"/>
          <w:sz w:val="24"/>
          <w:szCs w:val="24"/>
        </w:rPr>
        <w:t>тронной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почте.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Автор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обязан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течение</w:t>
      </w:r>
      <w:r w:rsidRPr="000A5D21">
        <w:rPr>
          <w:spacing w:val="-3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указанного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сопроводительном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письме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срока</w:t>
      </w:r>
      <w:r w:rsidRPr="000A5D21">
        <w:rPr>
          <w:spacing w:val="-3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ознакомиться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spacing w:val="-3"/>
          <w:w w:val="110"/>
          <w:sz w:val="24"/>
          <w:szCs w:val="24"/>
        </w:rPr>
        <w:t xml:space="preserve">полученным </w:t>
      </w:r>
      <w:r w:rsidRPr="000A5D21">
        <w:rPr>
          <w:w w:val="110"/>
          <w:sz w:val="24"/>
          <w:szCs w:val="24"/>
        </w:rPr>
        <w:t>материалом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при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наличии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замечаний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к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переводу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направить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их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Издателю.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Если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при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переводе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или</w:t>
      </w:r>
      <w:r w:rsidRPr="000A5D21">
        <w:rPr>
          <w:spacing w:val="-4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редактировании авторская</w:t>
      </w:r>
      <w:r w:rsidRPr="000A5D21">
        <w:rPr>
          <w:spacing w:val="-7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идея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не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была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искажена,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то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автор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не</w:t>
      </w:r>
      <w:r w:rsidRPr="000A5D21">
        <w:rPr>
          <w:spacing w:val="-7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должен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предлагать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изменений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к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spacing w:val="-3"/>
          <w:w w:val="110"/>
          <w:sz w:val="24"/>
          <w:szCs w:val="24"/>
        </w:rPr>
        <w:t>переводу.</w:t>
      </w:r>
      <w:r w:rsidRPr="000A5D21">
        <w:rPr>
          <w:spacing w:val="-5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случае</w:t>
      </w:r>
      <w:r w:rsidRPr="000A5D21">
        <w:rPr>
          <w:spacing w:val="-7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отсутствия</w:t>
      </w:r>
      <w:r w:rsidRPr="000A5D21">
        <w:rPr>
          <w:spacing w:val="-6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отве</w:t>
      </w:r>
      <w:r w:rsidRPr="000A5D21">
        <w:rPr>
          <w:spacing w:val="-3"/>
          <w:w w:val="110"/>
          <w:sz w:val="24"/>
          <w:szCs w:val="24"/>
        </w:rPr>
        <w:t>та</w:t>
      </w:r>
      <w:r w:rsidRPr="000A5D21">
        <w:rPr>
          <w:spacing w:val="-20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автора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по</w:t>
      </w:r>
      <w:r w:rsidRPr="000A5D21">
        <w:rPr>
          <w:spacing w:val="-20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истечении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установленного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в</w:t>
      </w:r>
      <w:r w:rsidRPr="000A5D21">
        <w:rPr>
          <w:spacing w:val="-20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сопроводительном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письме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срока</w:t>
      </w:r>
      <w:r w:rsidRPr="000A5D21">
        <w:rPr>
          <w:spacing w:val="-20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Издатель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считает</w:t>
      </w:r>
      <w:r w:rsidRPr="000A5D21">
        <w:rPr>
          <w:spacing w:val="-19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перевод</w:t>
      </w:r>
      <w:r w:rsidRPr="000A5D21">
        <w:rPr>
          <w:spacing w:val="-20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согласованным и публикует</w:t>
      </w:r>
      <w:r w:rsidRPr="000A5D21">
        <w:rPr>
          <w:spacing w:val="22"/>
          <w:w w:val="110"/>
          <w:sz w:val="24"/>
          <w:szCs w:val="24"/>
        </w:rPr>
        <w:t xml:space="preserve"> </w:t>
      </w:r>
      <w:r w:rsidRPr="000A5D21">
        <w:rPr>
          <w:w w:val="110"/>
          <w:sz w:val="24"/>
          <w:szCs w:val="24"/>
        </w:rPr>
        <w:t>его.</w:t>
      </w:r>
    </w:p>
    <w:p w14:paraId="5FCA480F" w14:textId="77777777" w:rsidR="003B6260" w:rsidRPr="000A5D21" w:rsidRDefault="003B6260" w:rsidP="00C337F8">
      <w:pPr>
        <w:pStyle w:val="a5"/>
        <w:numPr>
          <w:ilvl w:val="1"/>
          <w:numId w:val="3"/>
        </w:numPr>
        <w:tabs>
          <w:tab w:val="left" w:pos="805"/>
        </w:tabs>
        <w:kinsoku w:val="0"/>
        <w:overflowPunct w:val="0"/>
        <w:spacing w:before="38"/>
        <w:ind w:left="0" w:right="69" w:firstLine="0"/>
        <w:rPr>
          <w:w w:val="110"/>
        </w:rPr>
      </w:pPr>
      <w:r w:rsidRPr="000A5D21">
        <w:rPr>
          <w:w w:val="110"/>
        </w:rPr>
        <w:t>Вопросы, касающиеся авторских прав на публикуемые статьи, решаются на основании заключенного с автором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лицензионного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договора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о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передаче</w:t>
      </w:r>
      <w:r w:rsidRPr="000A5D21">
        <w:rPr>
          <w:spacing w:val="-5"/>
          <w:w w:val="110"/>
        </w:rPr>
        <w:t xml:space="preserve"> </w:t>
      </w:r>
      <w:r w:rsidRPr="000A5D21">
        <w:rPr>
          <w:w w:val="110"/>
        </w:rPr>
        <w:t>прав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на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использование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статьи.</w:t>
      </w:r>
      <w:r w:rsidRPr="000A5D21">
        <w:rPr>
          <w:spacing w:val="-5"/>
          <w:w w:val="110"/>
        </w:rPr>
        <w:t xml:space="preserve"> </w:t>
      </w:r>
      <w:r w:rsidRPr="000A5D21">
        <w:rPr>
          <w:w w:val="110"/>
        </w:rPr>
        <w:t>Плата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за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публикацию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работ</w:t>
      </w:r>
      <w:r w:rsidRPr="000A5D21">
        <w:rPr>
          <w:spacing w:val="-5"/>
          <w:w w:val="110"/>
        </w:rPr>
        <w:t xml:space="preserve"> </w:t>
      </w:r>
      <w:r w:rsidRPr="000A5D21">
        <w:rPr>
          <w:w w:val="110"/>
        </w:rPr>
        <w:t>в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журнале с авторов не взимается. За статьи, опубликованные в англоязычной версии журнала, авторам выплачивается гонорар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в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установленном</w:t>
      </w:r>
      <w:r w:rsidRPr="000A5D21">
        <w:rPr>
          <w:spacing w:val="-5"/>
          <w:w w:val="110"/>
        </w:rPr>
        <w:t xml:space="preserve"> </w:t>
      </w:r>
      <w:r w:rsidRPr="000A5D21">
        <w:rPr>
          <w:w w:val="110"/>
        </w:rPr>
        <w:t>порядке.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Автор</w:t>
      </w:r>
      <w:r w:rsidRPr="000A5D21">
        <w:rPr>
          <w:spacing w:val="-5"/>
          <w:w w:val="110"/>
        </w:rPr>
        <w:t xml:space="preserve"> </w:t>
      </w:r>
      <w:r w:rsidRPr="000A5D21">
        <w:rPr>
          <w:w w:val="110"/>
        </w:rPr>
        <w:t>получает</w:t>
      </w:r>
      <w:r w:rsidRPr="000A5D21">
        <w:rPr>
          <w:spacing w:val="-6"/>
          <w:w w:val="110"/>
        </w:rPr>
        <w:t xml:space="preserve"> </w:t>
      </w:r>
      <w:r w:rsidRPr="000A5D21">
        <w:rPr>
          <w:w w:val="110"/>
        </w:rPr>
        <w:t>электронную копию статьи на</w:t>
      </w:r>
      <w:r w:rsidR="000A5D21" w:rsidRPr="000A5D21">
        <w:rPr>
          <w:w w:val="110"/>
        </w:rPr>
        <w:t xml:space="preserve"> русском и </w:t>
      </w:r>
      <w:r w:rsidRPr="000A5D21">
        <w:rPr>
          <w:w w:val="110"/>
        </w:rPr>
        <w:t>английском</w:t>
      </w:r>
      <w:r w:rsidRPr="000A5D21">
        <w:rPr>
          <w:spacing w:val="44"/>
          <w:w w:val="110"/>
        </w:rPr>
        <w:t xml:space="preserve"> </w:t>
      </w:r>
      <w:r w:rsidRPr="000A5D21">
        <w:rPr>
          <w:w w:val="110"/>
        </w:rPr>
        <w:t>язык</w:t>
      </w:r>
      <w:r w:rsidR="0007330F">
        <w:rPr>
          <w:w w:val="110"/>
        </w:rPr>
        <w:t>ах</w:t>
      </w:r>
      <w:r w:rsidRPr="000A5D21">
        <w:rPr>
          <w:w w:val="110"/>
        </w:rPr>
        <w:t>.</w:t>
      </w:r>
    </w:p>
    <w:p w14:paraId="6E3B48B4" w14:textId="77777777" w:rsidR="003B6260" w:rsidRPr="000A5D21" w:rsidRDefault="003B6260" w:rsidP="00C337F8">
      <w:pPr>
        <w:pStyle w:val="a3"/>
        <w:kinsoku w:val="0"/>
        <w:overflowPunct w:val="0"/>
        <w:spacing w:before="2"/>
        <w:ind w:left="0" w:right="69" w:firstLine="0"/>
        <w:jc w:val="both"/>
        <w:rPr>
          <w:sz w:val="24"/>
          <w:szCs w:val="24"/>
        </w:rPr>
      </w:pPr>
    </w:p>
    <w:p w14:paraId="736118C0" w14:textId="77777777" w:rsidR="003B6260" w:rsidRPr="000A5D21" w:rsidRDefault="003B6260" w:rsidP="00F90CDA">
      <w:pPr>
        <w:pStyle w:val="a5"/>
        <w:numPr>
          <w:ilvl w:val="0"/>
          <w:numId w:val="5"/>
        </w:numPr>
        <w:tabs>
          <w:tab w:val="left" w:pos="3647"/>
        </w:tabs>
        <w:kinsoku w:val="0"/>
        <w:overflowPunct w:val="0"/>
        <w:ind w:right="69"/>
        <w:jc w:val="center"/>
        <w:rPr>
          <w:w w:val="120"/>
        </w:rPr>
      </w:pPr>
      <w:r w:rsidRPr="000A5D21">
        <w:rPr>
          <w:w w:val="120"/>
        </w:rPr>
        <w:t>Правила оформления</w:t>
      </w:r>
      <w:r w:rsidRPr="000A5D21">
        <w:rPr>
          <w:spacing w:val="16"/>
          <w:w w:val="120"/>
        </w:rPr>
        <w:t xml:space="preserve"> </w:t>
      </w:r>
      <w:r w:rsidRPr="000A5D21">
        <w:rPr>
          <w:w w:val="120"/>
        </w:rPr>
        <w:t>статей</w:t>
      </w:r>
    </w:p>
    <w:p w14:paraId="6EFF6539" w14:textId="77777777" w:rsidR="000A5D21" w:rsidRPr="000A5D21" w:rsidRDefault="000A5D21" w:rsidP="00C337F8">
      <w:pPr>
        <w:pStyle w:val="a5"/>
        <w:kinsoku w:val="0"/>
        <w:overflowPunct w:val="0"/>
        <w:ind w:left="0" w:right="69" w:firstLine="0"/>
        <w:rPr>
          <w:w w:val="120"/>
        </w:rPr>
      </w:pPr>
      <w:r w:rsidRPr="000A5D21">
        <w:rPr>
          <w:w w:val="120"/>
        </w:rPr>
        <w:t>Правила оформления статей (шаблоны и образцы) размещены по адресу:</w:t>
      </w:r>
    </w:p>
    <w:p w14:paraId="56DB3610" w14:textId="7804A341" w:rsidR="000A5D21" w:rsidRPr="000A5D21" w:rsidRDefault="00DA1371" w:rsidP="00C337F8">
      <w:pPr>
        <w:pStyle w:val="a5"/>
        <w:kinsoku w:val="0"/>
        <w:overflowPunct w:val="0"/>
        <w:ind w:left="0" w:right="69" w:firstLine="0"/>
        <w:rPr>
          <w:w w:val="120"/>
        </w:rPr>
      </w:pPr>
      <w:hyperlink r:id="rId11" w:history="1">
        <w:r>
          <w:rPr>
            <w:rStyle w:val="a6"/>
          </w:rPr>
          <w:t>https://cs.msu.ru/sites/cmc/files/docs/cmcherald_example.zip</w:t>
        </w:r>
      </w:hyperlink>
      <w:bookmarkStart w:id="0" w:name="_GoBack"/>
      <w:bookmarkEnd w:id="0"/>
    </w:p>
    <w:p w14:paraId="32B5F57B" w14:textId="77777777" w:rsidR="003B6260" w:rsidRPr="000A5D21" w:rsidRDefault="003B6260" w:rsidP="00C337F8">
      <w:pPr>
        <w:pStyle w:val="a3"/>
        <w:kinsoku w:val="0"/>
        <w:overflowPunct w:val="0"/>
        <w:spacing w:before="11"/>
        <w:ind w:left="0" w:right="69" w:firstLine="0"/>
        <w:jc w:val="both"/>
        <w:rPr>
          <w:sz w:val="24"/>
          <w:szCs w:val="24"/>
        </w:rPr>
      </w:pPr>
    </w:p>
    <w:sectPr w:rsidR="003B6260" w:rsidRPr="000A5D21">
      <w:pgSz w:w="11910" w:h="16840"/>
      <w:pgMar w:top="1000" w:right="720" w:bottom="980" w:left="1340" w:header="0" w:footer="7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F9CC4" w14:textId="77777777" w:rsidR="008C0F62" w:rsidRDefault="008C0F62">
      <w:r>
        <w:separator/>
      </w:r>
    </w:p>
  </w:endnote>
  <w:endnote w:type="continuationSeparator" w:id="0">
    <w:p w14:paraId="52A887A2" w14:textId="77777777" w:rsidR="008C0F62" w:rsidRDefault="008C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FADAF" w14:textId="77777777" w:rsidR="008C0F62" w:rsidRDefault="008C0F62">
      <w:r>
        <w:separator/>
      </w:r>
    </w:p>
  </w:footnote>
  <w:footnote w:type="continuationSeparator" w:id="0">
    <w:p w14:paraId="2D0CCF97" w14:textId="77777777" w:rsidR="008C0F62" w:rsidRDefault="008C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145" w:hanging="236"/>
      </w:pPr>
      <w:rPr>
        <w:rFonts w:ascii="Bookman Old Style" w:hAnsi="Bookman Old Style" w:cs="Bookman Old Style"/>
        <w:b w:val="0"/>
        <w:bCs w:val="0"/>
        <w:w w:val="109"/>
        <w:sz w:val="16"/>
        <w:szCs w:val="16"/>
      </w:rPr>
    </w:lvl>
    <w:lvl w:ilvl="1">
      <w:numFmt w:val="bullet"/>
      <w:lvlText w:val="•"/>
      <w:lvlJc w:val="left"/>
      <w:pPr>
        <w:ind w:left="4710" w:hanging="236"/>
      </w:pPr>
    </w:lvl>
    <w:lvl w:ilvl="2">
      <w:numFmt w:val="bullet"/>
      <w:lvlText w:val="•"/>
      <w:lvlJc w:val="left"/>
      <w:pPr>
        <w:ind w:left="5281" w:hanging="236"/>
      </w:pPr>
    </w:lvl>
    <w:lvl w:ilvl="3">
      <w:numFmt w:val="bullet"/>
      <w:lvlText w:val="•"/>
      <w:lvlJc w:val="left"/>
      <w:pPr>
        <w:ind w:left="5851" w:hanging="236"/>
      </w:pPr>
    </w:lvl>
    <w:lvl w:ilvl="4">
      <w:numFmt w:val="bullet"/>
      <w:lvlText w:val="•"/>
      <w:lvlJc w:val="left"/>
      <w:pPr>
        <w:ind w:left="6422" w:hanging="236"/>
      </w:pPr>
    </w:lvl>
    <w:lvl w:ilvl="5">
      <w:numFmt w:val="bullet"/>
      <w:lvlText w:val="•"/>
      <w:lvlJc w:val="left"/>
      <w:pPr>
        <w:ind w:left="6992" w:hanging="236"/>
      </w:pPr>
    </w:lvl>
    <w:lvl w:ilvl="6">
      <w:numFmt w:val="bullet"/>
      <w:lvlText w:val="•"/>
      <w:lvlJc w:val="left"/>
      <w:pPr>
        <w:ind w:left="7563" w:hanging="236"/>
      </w:pPr>
    </w:lvl>
    <w:lvl w:ilvl="7">
      <w:numFmt w:val="bullet"/>
      <w:lvlText w:val="•"/>
      <w:lvlJc w:val="left"/>
      <w:pPr>
        <w:ind w:left="8133" w:hanging="236"/>
      </w:pPr>
    </w:lvl>
    <w:lvl w:ilvl="8">
      <w:numFmt w:val="bullet"/>
      <w:lvlText w:val="•"/>
      <w:lvlJc w:val="left"/>
      <w:pPr>
        <w:ind w:left="8704" w:hanging="23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0" w:hanging="37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74"/>
      </w:pPr>
      <w:rPr>
        <w:rFonts w:ascii="Times New Roman" w:hAnsi="Times New Roman" w:cs="Times New Roman"/>
        <w:b w:val="0"/>
        <w:bCs w:val="0"/>
        <w:w w:val="106"/>
        <w:sz w:val="18"/>
        <w:szCs w:val="18"/>
      </w:rPr>
    </w:lvl>
    <w:lvl w:ilvl="2">
      <w:numFmt w:val="bullet"/>
      <w:lvlText w:val="•"/>
      <w:lvlJc w:val="left"/>
      <w:pPr>
        <w:ind w:left="2049" w:hanging="374"/>
      </w:pPr>
    </w:lvl>
    <w:lvl w:ilvl="3">
      <w:numFmt w:val="bullet"/>
      <w:lvlText w:val="•"/>
      <w:lvlJc w:val="left"/>
      <w:pPr>
        <w:ind w:left="3023" w:hanging="374"/>
      </w:pPr>
    </w:lvl>
    <w:lvl w:ilvl="4">
      <w:numFmt w:val="bullet"/>
      <w:lvlText w:val="•"/>
      <w:lvlJc w:val="left"/>
      <w:pPr>
        <w:ind w:left="3998" w:hanging="374"/>
      </w:pPr>
    </w:lvl>
    <w:lvl w:ilvl="5">
      <w:numFmt w:val="bullet"/>
      <w:lvlText w:val="•"/>
      <w:lvlJc w:val="left"/>
      <w:pPr>
        <w:ind w:left="4972" w:hanging="374"/>
      </w:pPr>
    </w:lvl>
    <w:lvl w:ilvl="6">
      <w:numFmt w:val="bullet"/>
      <w:lvlText w:val="•"/>
      <w:lvlJc w:val="left"/>
      <w:pPr>
        <w:ind w:left="5947" w:hanging="374"/>
      </w:pPr>
    </w:lvl>
    <w:lvl w:ilvl="7">
      <w:numFmt w:val="bullet"/>
      <w:lvlText w:val="•"/>
      <w:lvlJc w:val="left"/>
      <w:pPr>
        <w:ind w:left="6921" w:hanging="374"/>
      </w:pPr>
    </w:lvl>
    <w:lvl w:ilvl="8">
      <w:numFmt w:val="bullet"/>
      <w:lvlText w:val="•"/>
      <w:lvlJc w:val="left"/>
      <w:pPr>
        <w:ind w:left="7896" w:hanging="37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8" w:hanging="192"/>
      </w:pPr>
      <w:rPr>
        <w:rFonts w:ascii="Arial Narrow" w:hAnsi="Arial Narrow"/>
        <w:b w:val="0"/>
        <w:i/>
        <w:w w:val="178"/>
        <w:sz w:val="18"/>
      </w:rPr>
    </w:lvl>
    <w:lvl w:ilvl="1">
      <w:numFmt w:val="bullet"/>
      <w:lvlText w:val="•"/>
      <w:lvlJc w:val="left"/>
      <w:pPr>
        <w:ind w:left="1524" w:hanging="192"/>
      </w:pPr>
    </w:lvl>
    <w:lvl w:ilvl="2">
      <w:numFmt w:val="bullet"/>
      <w:lvlText w:val="•"/>
      <w:lvlJc w:val="left"/>
      <w:pPr>
        <w:ind w:left="2449" w:hanging="192"/>
      </w:pPr>
    </w:lvl>
    <w:lvl w:ilvl="3">
      <w:numFmt w:val="bullet"/>
      <w:lvlText w:val="•"/>
      <w:lvlJc w:val="left"/>
      <w:pPr>
        <w:ind w:left="3373" w:hanging="192"/>
      </w:pPr>
    </w:lvl>
    <w:lvl w:ilvl="4">
      <w:numFmt w:val="bullet"/>
      <w:lvlText w:val="•"/>
      <w:lvlJc w:val="left"/>
      <w:pPr>
        <w:ind w:left="4298" w:hanging="192"/>
      </w:pPr>
    </w:lvl>
    <w:lvl w:ilvl="5">
      <w:numFmt w:val="bullet"/>
      <w:lvlText w:val="•"/>
      <w:lvlJc w:val="left"/>
      <w:pPr>
        <w:ind w:left="5222" w:hanging="192"/>
      </w:pPr>
    </w:lvl>
    <w:lvl w:ilvl="6">
      <w:numFmt w:val="bullet"/>
      <w:lvlText w:val="•"/>
      <w:lvlJc w:val="left"/>
      <w:pPr>
        <w:ind w:left="6147" w:hanging="192"/>
      </w:pPr>
    </w:lvl>
    <w:lvl w:ilvl="7">
      <w:numFmt w:val="bullet"/>
      <w:lvlText w:val="•"/>
      <w:lvlJc w:val="left"/>
      <w:pPr>
        <w:ind w:left="7071" w:hanging="192"/>
      </w:pPr>
    </w:lvl>
    <w:lvl w:ilvl="8">
      <w:numFmt w:val="bullet"/>
      <w:lvlText w:val="•"/>
      <w:lvlJc w:val="left"/>
      <w:pPr>
        <w:ind w:left="7996" w:hanging="192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00" w:hanging="35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59"/>
      </w:pPr>
      <w:rPr>
        <w:rFonts w:ascii="Times New Roman" w:hAnsi="Times New Roman" w:cs="Times New Roman"/>
        <w:b w:val="0"/>
        <w:bCs w:val="0"/>
        <w:w w:val="106"/>
        <w:sz w:val="18"/>
        <w:szCs w:val="18"/>
      </w:rPr>
    </w:lvl>
    <w:lvl w:ilvl="2">
      <w:start w:val="1"/>
      <w:numFmt w:val="decimal"/>
      <w:lvlText w:val="%1.%2.%3."/>
      <w:lvlJc w:val="left"/>
      <w:pPr>
        <w:ind w:left="100" w:hanging="498"/>
      </w:pPr>
      <w:rPr>
        <w:rFonts w:ascii="Times New Roman" w:hAnsi="Times New Roman" w:cs="Times New Roman"/>
        <w:b w:val="0"/>
        <w:bCs w:val="0"/>
        <w:w w:val="106"/>
        <w:sz w:val="18"/>
        <w:szCs w:val="18"/>
      </w:rPr>
    </w:lvl>
    <w:lvl w:ilvl="3">
      <w:start w:val="1"/>
      <w:numFmt w:val="decimal"/>
      <w:lvlText w:val="%4."/>
      <w:lvlJc w:val="left"/>
      <w:pPr>
        <w:ind w:left="1036" w:hanging="243"/>
      </w:pPr>
      <w:rPr>
        <w:rFonts w:ascii="Times New Roman" w:hAnsi="Times New Roman" w:cs="Times New Roman"/>
        <w:b w:val="0"/>
        <w:bCs w:val="0"/>
        <w:w w:val="106"/>
        <w:sz w:val="18"/>
        <w:szCs w:val="18"/>
      </w:rPr>
    </w:lvl>
    <w:lvl w:ilvl="4">
      <w:numFmt w:val="bullet"/>
      <w:lvlText w:val="•"/>
      <w:lvlJc w:val="left"/>
      <w:pPr>
        <w:ind w:left="3975" w:hanging="243"/>
      </w:pPr>
    </w:lvl>
    <w:lvl w:ilvl="5">
      <w:numFmt w:val="bullet"/>
      <w:lvlText w:val="•"/>
      <w:lvlJc w:val="left"/>
      <w:pPr>
        <w:ind w:left="4953" w:hanging="243"/>
      </w:pPr>
    </w:lvl>
    <w:lvl w:ilvl="6">
      <w:numFmt w:val="bullet"/>
      <w:lvlText w:val="•"/>
      <w:lvlJc w:val="left"/>
      <w:pPr>
        <w:ind w:left="5931" w:hanging="243"/>
      </w:pPr>
    </w:lvl>
    <w:lvl w:ilvl="7">
      <w:numFmt w:val="bullet"/>
      <w:lvlText w:val="•"/>
      <w:lvlJc w:val="left"/>
      <w:pPr>
        <w:ind w:left="6910" w:hanging="243"/>
      </w:pPr>
    </w:lvl>
    <w:lvl w:ilvl="8">
      <w:numFmt w:val="bullet"/>
      <w:lvlText w:val="•"/>
      <w:lvlJc w:val="left"/>
      <w:pPr>
        <w:ind w:left="7888" w:hanging="243"/>
      </w:pPr>
    </w:lvl>
  </w:abstractNum>
  <w:abstractNum w:abstractNumId="4" w15:restartNumberingAfterBreak="0">
    <w:nsid w:val="730D0F2B"/>
    <w:multiLevelType w:val="hybridMultilevel"/>
    <w:tmpl w:val="C8CA6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D7"/>
    <w:rsid w:val="00011573"/>
    <w:rsid w:val="0007330F"/>
    <w:rsid w:val="000946A4"/>
    <w:rsid w:val="000A5D21"/>
    <w:rsid w:val="003B6260"/>
    <w:rsid w:val="003B6DE2"/>
    <w:rsid w:val="00512C81"/>
    <w:rsid w:val="00563A47"/>
    <w:rsid w:val="00660D0B"/>
    <w:rsid w:val="006F0A2F"/>
    <w:rsid w:val="007E3065"/>
    <w:rsid w:val="008C0F62"/>
    <w:rsid w:val="00C107D7"/>
    <w:rsid w:val="00C337F8"/>
    <w:rsid w:val="00C70D20"/>
    <w:rsid w:val="00C835A4"/>
    <w:rsid w:val="00D66687"/>
    <w:rsid w:val="00DA1371"/>
    <w:rsid w:val="00DC6207"/>
    <w:rsid w:val="00E54D32"/>
    <w:rsid w:val="00EC7983"/>
    <w:rsid w:val="00F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650D0"/>
  <w14:defaultImageDpi w14:val="0"/>
  <w15:docId w15:val="{4D4ADED5-EF3E-4A88-AD6B-01C7EA1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0" w:right="105" w:firstLine="340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00" w:right="105" w:hanging="192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uiPriority w:val="99"/>
    <w:unhideWhenUsed/>
    <w:rsid w:val="00512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journal/volumesAndIssues/119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upress.com/catalogue/magazines/kibernetika/145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msu.ru/sites/cmc/files/docs/cmcherald_example.zi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estnik@cs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ringer.com/mathematics/journal/11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Iline Alexandre</dc:creator>
  <cp:keywords/>
  <dc:description/>
  <cp:lastModifiedBy>Александр Ильин</cp:lastModifiedBy>
  <cp:revision>2</cp:revision>
  <dcterms:created xsi:type="dcterms:W3CDTF">2019-05-29T13:38:00Z</dcterms:created>
  <dcterms:modified xsi:type="dcterms:W3CDTF">2019-05-29T13:38:00Z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TeX</vt:lpwstr>
  </property>
</Properties>
</file>