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7B3D1" w14:textId="77777777" w:rsidR="00780883" w:rsidRPr="00606D5A" w:rsidRDefault="00780883" w:rsidP="00780883">
      <w:pPr>
        <w:jc w:val="center"/>
      </w:pPr>
      <w:bookmarkStart w:id="0" w:name="_Hlk153547577"/>
      <w:r w:rsidRPr="00606D5A">
        <w:t>Федеральное государственное бюджетное образовательное</w:t>
      </w:r>
    </w:p>
    <w:p w14:paraId="2EAA1CD0" w14:textId="77777777" w:rsidR="00780883" w:rsidRPr="00606D5A" w:rsidRDefault="00780883" w:rsidP="00780883">
      <w:pPr>
        <w:jc w:val="center"/>
      </w:pPr>
      <w:r w:rsidRPr="00606D5A">
        <w:t xml:space="preserve">учреждение высшего образования </w:t>
      </w:r>
    </w:p>
    <w:p w14:paraId="4F2020C4" w14:textId="77777777" w:rsidR="00780883" w:rsidRPr="00606D5A" w:rsidRDefault="00780883" w:rsidP="00780883">
      <w:pPr>
        <w:jc w:val="center"/>
      </w:pPr>
      <w:r w:rsidRPr="00606D5A">
        <w:t>Московский государственный университет имени М.В. Ломоносова</w:t>
      </w:r>
    </w:p>
    <w:p w14:paraId="1E95EACD" w14:textId="77777777" w:rsidR="00780883" w:rsidRPr="00606D5A" w:rsidRDefault="00780883" w:rsidP="00780883">
      <w:pPr>
        <w:jc w:val="center"/>
      </w:pPr>
      <w:r w:rsidRPr="00606D5A">
        <w:t>Факультет вычислительной математики и кибернетики</w:t>
      </w:r>
    </w:p>
    <w:p w14:paraId="785D8E04" w14:textId="77777777" w:rsidR="00780883" w:rsidRPr="00606D5A" w:rsidRDefault="00780883" w:rsidP="00780883">
      <w:pPr>
        <w:jc w:val="center"/>
        <w:rPr>
          <w:i/>
          <w:iCs/>
        </w:rPr>
      </w:pPr>
    </w:p>
    <w:p w14:paraId="381E1D99" w14:textId="77777777" w:rsidR="00780883" w:rsidRPr="00606D5A" w:rsidRDefault="00780883" w:rsidP="00780883"/>
    <w:p w14:paraId="76625104" w14:textId="77777777" w:rsidR="00780883" w:rsidRPr="00A02DD4" w:rsidRDefault="00780883" w:rsidP="00780883">
      <w:pPr>
        <w:spacing w:line="276" w:lineRule="auto"/>
        <w:ind w:firstLine="5940"/>
        <w:jc w:val="right"/>
        <w:outlineLvl w:val="0"/>
        <w:rPr>
          <w:b/>
          <w:bCs/>
        </w:rPr>
      </w:pPr>
      <w:r w:rsidRPr="00A02DD4">
        <w:rPr>
          <w:b/>
          <w:bCs/>
        </w:rPr>
        <w:t>УТВЕРЖДАЮ</w:t>
      </w:r>
    </w:p>
    <w:p w14:paraId="34CB0FDF" w14:textId="77777777" w:rsidR="00780883" w:rsidRPr="00A02DD4" w:rsidRDefault="00780883" w:rsidP="00780883">
      <w:pPr>
        <w:spacing w:after="200" w:line="276" w:lineRule="auto"/>
        <w:ind w:firstLine="5940"/>
        <w:jc w:val="right"/>
        <w:outlineLvl w:val="0"/>
      </w:pPr>
      <w:r w:rsidRPr="00A02DD4">
        <w:t>декан факультета вычислительной математики и кибернетики</w:t>
      </w:r>
    </w:p>
    <w:p w14:paraId="6D2CBCF2" w14:textId="77777777" w:rsidR="00780883" w:rsidRPr="00606D5A" w:rsidRDefault="00780883" w:rsidP="00780883">
      <w:pPr>
        <w:spacing w:after="200"/>
        <w:ind w:firstLine="5940"/>
        <w:jc w:val="right"/>
        <w:rPr>
          <w:b/>
          <w:bCs/>
          <w:sz w:val="26"/>
          <w:szCs w:val="26"/>
        </w:rPr>
      </w:pPr>
      <w:r w:rsidRPr="00606D5A">
        <w:rPr>
          <w:b/>
          <w:bCs/>
          <w:sz w:val="26"/>
          <w:szCs w:val="26"/>
        </w:rPr>
        <w:t>______________/И.А. Соколов /</w:t>
      </w:r>
    </w:p>
    <w:p w14:paraId="68596F12" w14:textId="77777777" w:rsidR="00780883" w:rsidRDefault="00780883" w:rsidP="00780883">
      <w:pPr>
        <w:ind w:firstLine="5940"/>
        <w:jc w:val="right"/>
        <w:rPr>
          <w:b/>
          <w:bCs/>
          <w:sz w:val="26"/>
          <w:szCs w:val="26"/>
        </w:rPr>
      </w:pPr>
      <w:r w:rsidRPr="00606D5A">
        <w:rPr>
          <w:b/>
          <w:bCs/>
          <w:sz w:val="26"/>
          <w:szCs w:val="26"/>
        </w:rPr>
        <w:t>«___» ________________20</w:t>
      </w:r>
      <w:r>
        <w:rPr>
          <w:b/>
          <w:bCs/>
          <w:sz w:val="26"/>
          <w:szCs w:val="26"/>
        </w:rPr>
        <w:t>___</w:t>
      </w:r>
      <w:r w:rsidRPr="00606D5A">
        <w:rPr>
          <w:b/>
          <w:bCs/>
          <w:sz w:val="26"/>
          <w:szCs w:val="26"/>
        </w:rPr>
        <w:t>г.</w:t>
      </w:r>
    </w:p>
    <w:p w14:paraId="4A06F9C1" w14:textId="77777777" w:rsidR="00780883" w:rsidRDefault="00780883" w:rsidP="00780883">
      <w:pPr>
        <w:ind w:firstLine="5940"/>
        <w:jc w:val="right"/>
        <w:rPr>
          <w:b/>
          <w:bCs/>
          <w:sz w:val="26"/>
          <w:szCs w:val="26"/>
        </w:rPr>
      </w:pPr>
    </w:p>
    <w:p w14:paraId="08A83064" w14:textId="77777777" w:rsidR="00780883" w:rsidRPr="00606D5A" w:rsidRDefault="00780883" w:rsidP="00780883">
      <w:pPr>
        <w:ind w:firstLine="5940"/>
        <w:jc w:val="right"/>
        <w:rPr>
          <w:b/>
          <w:bCs/>
          <w:sz w:val="26"/>
          <w:szCs w:val="26"/>
        </w:rPr>
      </w:pPr>
    </w:p>
    <w:p w14:paraId="3755268C" w14:textId="77777777" w:rsidR="00780883" w:rsidRPr="00606D5A" w:rsidRDefault="00780883" w:rsidP="00780883">
      <w:pPr>
        <w:spacing w:line="360" w:lineRule="auto"/>
        <w:jc w:val="center"/>
        <w:rPr>
          <w:b/>
          <w:bCs/>
        </w:rPr>
      </w:pPr>
    </w:p>
    <w:p w14:paraId="58B4A7DE" w14:textId="77777777" w:rsidR="00780883" w:rsidRDefault="00780883" w:rsidP="00780883">
      <w:pPr>
        <w:spacing w:after="240" w:line="360" w:lineRule="auto"/>
        <w:jc w:val="center"/>
        <w:rPr>
          <w:b/>
          <w:bCs/>
        </w:rPr>
      </w:pPr>
      <w:r w:rsidRPr="00606D5A">
        <w:rPr>
          <w:b/>
          <w:bCs/>
        </w:rPr>
        <w:t>РАБОЧАЯ ПРОГРАММА ДИСЦИПЛИНЫ</w:t>
      </w:r>
    </w:p>
    <w:p w14:paraId="2598D5C7" w14:textId="77777777" w:rsidR="00780883" w:rsidRDefault="00780883" w:rsidP="00780883">
      <w:pPr>
        <w:spacing w:line="360" w:lineRule="auto"/>
        <w:jc w:val="center"/>
        <w:rPr>
          <w:b/>
          <w:bCs/>
        </w:rPr>
      </w:pPr>
      <w:r>
        <w:rPr>
          <w:b/>
          <w:bCs/>
        </w:rPr>
        <w:t>Наименование дисциплины:</w:t>
      </w:r>
    </w:p>
    <w:p w14:paraId="734DFCDF" w14:textId="428E62D7" w:rsidR="00780883" w:rsidRDefault="00780883" w:rsidP="00780883">
      <w:pPr>
        <w:spacing w:after="240" w:line="360" w:lineRule="auto"/>
        <w:jc w:val="center"/>
        <w:rPr>
          <w:b/>
          <w:bCs/>
          <w:sz w:val="26"/>
          <w:szCs w:val="26"/>
        </w:rPr>
      </w:pPr>
      <w:r>
        <w:rPr>
          <w:b/>
          <w:bCs/>
          <w:sz w:val="26"/>
          <w:szCs w:val="26"/>
        </w:rPr>
        <w:t>Русский язык и культура речи</w:t>
      </w:r>
    </w:p>
    <w:p w14:paraId="11EADF17" w14:textId="77777777" w:rsidR="00780883" w:rsidRDefault="00780883" w:rsidP="00780883">
      <w:pPr>
        <w:spacing w:line="360" w:lineRule="auto"/>
        <w:jc w:val="center"/>
        <w:rPr>
          <w:b/>
          <w:bCs/>
        </w:rPr>
      </w:pPr>
      <w:r>
        <w:rPr>
          <w:b/>
          <w:bCs/>
        </w:rPr>
        <w:t>Уровень высшего образования:</w:t>
      </w:r>
    </w:p>
    <w:p w14:paraId="7A7D345E" w14:textId="77777777" w:rsidR="00780883" w:rsidRDefault="00780883" w:rsidP="00780883">
      <w:pPr>
        <w:spacing w:after="240" w:line="360" w:lineRule="auto"/>
        <w:jc w:val="center"/>
        <w:rPr>
          <w:b/>
          <w:bCs/>
          <w:sz w:val="26"/>
          <w:szCs w:val="26"/>
        </w:rPr>
      </w:pPr>
      <w:r>
        <w:rPr>
          <w:b/>
          <w:bCs/>
          <w:sz w:val="26"/>
          <w:szCs w:val="26"/>
        </w:rPr>
        <w:t>бакалавриат</w:t>
      </w:r>
    </w:p>
    <w:p w14:paraId="304EF123" w14:textId="77777777" w:rsidR="00780883" w:rsidRDefault="00780883" w:rsidP="00780883">
      <w:pPr>
        <w:spacing w:line="360" w:lineRule="auto"/>
        <w:jc w:val="center"/>
        <w:rPr>
          <w:b/>
          <w:bCs/>
        </w:rPr>
      </w:pPr>
      <w:r>
        <w:rPr>
          <w:b/>
          <w:bCs/>
        </w:rPr>
        <w:t>Направление подготовки / специальность:</w:t>
      </w:r>
    </w:p>
    <w:p w14:paraId="5F859046" w14:textId="77777777" w:rsidR="00780883" w:rsidRDefault="00780883" w:rsidP="00780883">
      <w:pPr>
        <w:spacing w:after="240" w:line="360" w:lineRule="auto"/>
        <w:jc w:val="center"/>
        <w:rPr>
          <w:b/>
          <w:bCs/>
          <w:sz w:val="26"/>
          <w:szCs w:val="26"/>
        </w:rPr>
      </w:pPr>
      <w:r>
        <w:rPr>
          <w:b/>
          <w:bCs/>
          <w:sz w:val="26"/>
          <w:szCs w:val="26"/>
        </w:rPr>
        <w:t>01.03.02 «Прикладная математика и информатика» (3++)</w:t>
      </w:r>
    </w:p>
    <w:p w14:paraId="21FCAEFD" w14:textId="77777777" w:rsidR="00780883" w:rsidRDefault="00780883" w:rsidP="00780883">
      <w:pPr>
        <w:spacing w:line="360" w:lineRule="auto"/>
        <w:jc w:val="center"/>
        <w:rPr>
          <w:b/>
          <w:bCs/>
        </w:rPr>
      </w:pPr>
      <w:r>
        <w:rPr>
          <w:b/>
          <w:bCs/>
        </w:rPr>
        <w:t>Направленность (профиль):</w:t>
      </w:r>
    </w:p>
    <w:p w14:paraId="75D1E66A" w14:textId="77777777" w:rsidR="00780883" w:rsidRDefault="00780883" w:rsidP="00780883">
      <w:pPr>
        <w:spacing w:line="360" w:lineRule="auto"/>
        <w:jc w:val="center"/>
        <w:rPr>
          <w:b/>
          <w:bCs/>
          <w:sz w:val="26"/>
          <w:szCs w:val="26"/>
        </w:rPr>
      </w:pPr>
      <w:r>
        <w:rPr>
          <w:b/>
          <w:bCs/>
          <w:sz w:val="26"/>
          <w:szCs w:val="26"/>
        </w:rPr>
        <w:t>Математические и компьютерные методы решения задач естествознания</w:t>
      </w:r>
    </w:p>
    <w:p w14:paraId="10816DCB" w14:textId="77777777" w:rsidR="00780883" w:rsidRDefault="00780883" w:rsidP="00780883">
      <w:pPr>
        <w:spacing w:line="360" w:lineRule="auto"/>
        <w:jc w:val="center"/>
        <w:rPr>
          <w:b/>
          <w:bCs/>
          <w:sz w:val="26"/>
          <w:szCs w:val="26"/>
        </w:rPr>
      </w:pPr>
      <w:r>
        <w:rPr>
          <w:b/>
          <w:bCs/>
          <w:sz w:val="26"/>
          <w:szCs w:val="26"/>
        </w:rPr>
        <w:t>Математические методы обработки информации и принятия решений</w:t>
      </w:r>
    </w:p>
    <w:p w14:paraId="505DACD5" w14:textId="77777777" w:rsidR="00780883" w:rsidRDefault="00780883" w:rsidP="00780883">
      <w:pPr>
        <w:spacing w:after="240" w:line="360" w:lineRule="auto"/>
        <w:jc w:val="center"/>
        <w:rPr>
          <w:b/>
          <w:bCs/>
          <w:sz w:val="26"/>
          <w:szCs w:val="26"/>
        </w:rPr>
      </w:pPr>
      <w:r>
        <w:rPr>
          <w:b/>
          <w:bCs/>
          <w:sz w:val="26"/>
          <w:szCs w:val="26"/>
        </w:rPr>
        <w:t>Системное программирование и компьютерные науки</w:t>
      </w:r>
    </w:p>
    <w:p w14:paraId="34BC480A" w14:textId="77777777" w:rsidR="00780883" w:rsidRDefault="00780883" w:rsidP="00780883">
      <w:pPr>
        <w:spacing w:line="360" w:lineRule="auto"/>
        <w:jc w:val="center"/>
        <w:rPr>
          <w:b/>
          <w:bCs/>
        </w:rPr>
      </w:pPr>
      <w:r>
        <w:rPr>
          <w:b/>
          <w:bCs/>
        </w:rPr>
        <w:t>Форма обучения:</w:t>
      </w:r>
    </w:p>
    <w:p w14:paraId="3624673F" w14:textId="77777777" w:rsidR="00780883" w:rsidRDefault="00780883" w:rsidP="00780883">
      <w:pPr>
        <w:spacing w:line="360" w:lineRule="auto"/>
        <w:jc w:val="center"/>
        <w:rPr>
          <w:b/>
          <w:bCs/>
          <w:sz w:val="26"/>
          <w:szCs w:val="26"/>
        </w:rPr>
      </w:pPr>
      <w:r>
        <w:rPr>
          <w:b/>
          <w:bCs/>
          <w:sz w:val="26"/>
          <w:szCs w:val="26"/>
        </w:rPr>
        <w:t>очная</w:t>
      </w:r>
    </w:p>
    <w:p w14:paraId="2D99BDE5" w14:textId="77777777" w:rsidR="00780883" w:rsidRDefault="00780883" w:rsidP="00780883">
      <w:pPr>
        <w:spacing w:line="360" w:lineRule="auto"/>
        <w:jc w:val="center"/>
        <w:rPr>
          <w:b/>
          <w:bCs/>
        </w:rPr>
      </w:pPr>
    </w:p>
    <w:p w14:paraId="7E16C424" w14:textId="77777777" w:rsidR="00780883" w:rsidRPr="00A02DD4" w:rsidRDefault="00780883" w:rsidP="00780883">
      <w:pPr>
        <w:spacing w:line="360" w:lineRule="auto"/>
        <w:jc w:val="center"/>
        <w:rPr>
          <w:b/>
          <w:bCs/>
        </w:rPr>
      </w:pPr>
    </w:p>
    <w:p w14:paraId="4A6FA3FF" w14:textId="77777777" w:rsidR="00780883" w:rsidRDefault="00780883" w:rsidP="00780883">
      <w:pPr>
        <w:spacing w:line="360" w:lineRule="auto"/>
        <w:jc w:val="center"/>
        <w:rPr>
          <w:b/>
          <w:bCs/>
          <w:sz w:val="26"/>
          <w:szCs w:val="26"/>
        </w:rPr>
      </w:pPr>
    </w:p>
    <w:p w14:paraId="37F33E7C" w14:textId="77777777" w:rsidR="00780883" w:rsidRDefault="00780883" w:rsidP="00780883">
      <w:pPr>
        <w:spacing w:line="360" w:lineRule="auto"/>
        <w:jc w:val="center"/>
        <w:rPr>
          <w:b/>
          <w:bCs/>
          <w:sz w:val="26"/>
          <w:szCs w:val="26"/>
        </w:rPr>
      </w:pPr>
    </w:p>
    <w:p w14:paraId="09B0F484" w14:textId="77777777" w:rsidR="00780883" w:rsidRDefault="00780883" w:rsidP="00780883">
      <w:pPr>
        <w:spacing w:line="360" w:lineRule="auto"/>
        <w:jc w:val="center"/>
        <w:rPr>
          <w:b/>
          <w:bCs/>
          <w:sz w:val="26"/>
          <w:szCs w:val="26"/>
        </w:rPr>
      </w:pPr>
    </w:p>
    <w:p w14:paraId="64A11AC8" w14:textId="77777777" w:rsidR="00780883" w:rsidRDefault="00780883" w:rsidP="00780883">
      <w:pPr>
        <w:spacing w:line="360" w:lineRule="auto"/>
        <w:jc w:val="center"/>
        <w:rPr>
          <w:b/>
          <w:bCs/>
          <w:sz w:val="26"/>
          <w:szCs w:val="26"/>
        </w:rPr>
      </w:pPr>
      <w:r>
        <w:rPr>
          <w:b/>
          <w:bCs/>
          <w:sz w:val="26"/>
          <w:szCs w:val="26"/>
        </w:rPr>
        <w:t>Москва 2023</w:t>
      </w:r>
    </w:p>
    <w:p w14:paraId="138D58A7" w14:textId="77777777" w:rsidR="00780883" w:rsidRDefault="00780883" w:rsidP="00780883">
      <w:pPr>
        <w:spacing w:line="360" w:lineRule="auto"/>
        <w:jc w:val="center"/>
        <w:rPr>
          <w:b/>
          <w:bCs/>
          <w:sz w:val="26"/>
          <w:szCs w:val="26"/>
        </w:rPr>
      </w:pPr>
    </w:p>
    <w:p w14:paraId="308ECB05" w14:textId="77777777" w:rsidR="00780883" w:rsidRDefault="00780883" w:rsidP="00780883">
      <w:pPr>
        <w:spacing w:line="360" w:lineRule="auto"/>
        <w:jc w:val="center"/>
        <w:rPr>
          <w:b/>
          <w:bCs/>
          <w:sz w:val="26"/>
          <w:szCs w:val="26"/>
        </w:rPr>
      </w:pPr>
    </w:p>
    <w:p w14:paraId="710F5C2D" w14:textId="77777777" w:rsidR="00780883" w:rsidRDefault="00780883" w:rsidP="00780883">
      <w:pPr>
        <w:spacing w:line="360" w:lineRule="auto"/>
        <w:jc w:val="center"/>
        <w:rPr>
          <w:b/>
          <w:bCs/>
          <w:sz w:val="26"/>
          <w:szCs w:val="26"/>
        </w:rPr>
      </w:pPr>
    </w:p>
    <w:p w14:paraId="7550109F" w14:textId="77777777" w:rsidR="00780883" w:rsidRPr="00606D5A" w:rsidRDefault="00780883" w:rsidP="00780883">
      <w:pPr>
        <w:spacing w:line="360" w:lineRule="auto"/>
        <w:jc w:val="both"/>
        <w:rPr>
          <w:color w:val="000000"/>
        </w:rPr>
      </w:pPr>
      <w:r w:rsidRPr="00606D5A">
        <w:t>Рабочая программа дисциплины (модуля) разработана в соответствии с самостоятельно установленным МГУ образовательным стандартом (ОС МГУ) для реализуемых основных профессиональных образовательных программ высшего образования</w:t>
      </w:r>
      <w:r>
        <w:t xml:space="preserve"> по направлению подготовки 01.03</w:t>
      </w:r>
      <w:r w:rsidRPr="00606D5A">
        <w:t>.02</w:t>
      </w:r>
      <w:r>
        <w:t>, 01.04.02</w:t>
      </w:r>
      <w:r w:rsidRPr="00606D5A">
        <w:t xml:space="preserve"> "Прикладная математика и информатика" программы </w:t>
      </w:r>
      <w:r>
        <w:t>бакалавриата</w:t>
      </w:r>
      <w:r w:rsidRPr="00606D5A">
        <w:t xml:space="preserve">  Утвержден приказом МГУ от 30 августа 2019 года № 1041 (в редакции приказов МГУ от 11 сентября 2019 года № 1109, от 10 июня 2021 года № 609, от 7 октября 2021 года № 1048, от 21 декабря 2021 года № 1404, от 2 ноября 2022 года № 1299)</w:t>
      </w:r>
    </w:p>
    <w:bookmarkEnd w:id="0"/>
    <w:p w14:paraId="48F82E70" w14:textId="29F4427E" w:rsidR="00D500A4" w:rsidRDefault="00D500A4" w:rsidP="00D500A4">
      <w:pPr>
        <w:spacing w:line="360" w:lineRule="auto"/>
        <w:jc w:val="both"/>
      </w:pPr>
    </w:p>
    <w:p w14:paraId="741A6ACE" w14:textId="77777777" w:rsidR="005800A6" w:rsidRPr="00A71446" w:rsidRDefault="005800A6" w:rsidP="00B37716">
      <w:pPr>
        <w:autoSpaceDE w:val="0"/>
        <w:autoSpaceDN w:val="0"/>
        <w:adjustRightInd w:val="0"/>
      </w:pPr>
    </w:p>
    <w:p w14:paraId="34806529" w14:textId="77777777" w:rsidR="00B95E82" w:rsidRDefault="00B95E82" w:rsidP="000F5F6F">
      <w:pPr>
        <w:spacing w:line="360" w:lineRule="auto"/>
        <w:jc w:val="both"/>
        <w:rPr>
          <w:color w:val="000000"/>
        </w:rPr>
      </w:pPr>
      <w:r>
        <w:rPr>
          <w:color w:val="000000"/>
        </w:rPr>
        <w:br w:type="page"/>
      </w:r>
    </w:p>
    <w:p w14:paraId="3CB5A758" w14:textId="77777777" w:rsidR="00B95E82" w:rsidRDefault="00B95E82" w:rsidP="000F5F6F">
      <w:pPr>
        <w:jc w:val="both"/>
        <w:rPr>
          <w:b/>
          <w:bCs/>
        </w:rPr>
      </w:pPr>
      <w:r w:rsidRPr="005E5FEB">
        <w:rPr>
          <w:b/>
          <w:bCs/>
        </w:rPr>
        <w:lastRenderedPageBreak/>
        <w:t>Цель и задачи дисциплины</w:t>
      </w:r>
    </w:p>
    <w:p w14:paraId="1FE19F75" w14:textId="77777777" w:rsidR="00525B95" w:rsidRPr="005E5FEB" w:rsidRDefault="00525B95" w:rsidP="000F5F6F">
      <w:pPr>
        <w:jc w:val="both"/>
        <w:rPr>
          <w:b/>
          <w:bCs/>
        </w:rPr>
      </w:pPr>
    </w:p>
    <w:p w14:paraId="2DAEFFBB" w14:textId="77777777" w:rsidR="00330CD0" w:rsidRPr="00525B95" w:rsidRDefault="00B95E82" w:rsidP="00330CD0">
      <w:pPr>
        <w:jc w:val="both"/>
      </w:pPr>
      <w:r w:rsidRPr="00525B95">
        <w:rPr>
          <w:b/>
        </w:rPr>
        <w:t>Целью</w:t>
      </w:r>
      <w:r w:rsidRPr="00525B95">
        <w:t xml:space="preserve"> курса </w:t>
      </w:r>
      <w:r w:rsidR="00330CD0" w:rsidRPr="00525B95">
        <w:t>«Русский язык и культура речи»</w:t>
      </w:r>
      <w:r w:rsidRPr="00525B95">
        <w:t xml:space="preserve"> является </w:t>
      </w:r>
      <w:r w:rsidR="00330CD0" w:rsidRPr="00525B95">
        <w:t>углубление общих представлений студентов о нормах современного русского литературного языка, овладение учащимися навыками практического пользования им как средством профессионального общения с учётом необходимых для эффективной коммуникации знаний о речевом этикете, искусстве научной полемики, правилах эффективного общения и общих параметрах коммуникативного поведения в аспекте современных проблем глобализации.</w:t>
      </w:r>
    </w:p>
    <w:p w14:paraId="2D957390" w14:textId="77777777" w:rsidR="00330CD0" w:rsidRPr="00525B95" w:rsidRDefault="00457664" w:rsidP="000F5F6F">
      <w:pPr>
        <w:jc w:val="both"/>
        <w:rPr>
          <w:bCs/>
        </w:rPr>
      </w:pPr>
      <w:r w:rsidRPr="00525B95">
        <w:rPr>
          <w:b/>
        </w:rPr>
        <w:t>Задачи</w:t>
      </w:r>
      <w:r w:rsidR="007C31A8" w:rsidRPr="00525B95">
        <w:rPr>
          <w:b/>
        </w:rPr>
        <w:t xml:space="preserve"> - </w:t>
      </w:r>
      <w:r w:rsidR="00525B95" w:rsidRPr="00525B95">
        <w:t xml:space="preserve">формирование устойчивых представлений о стилистическом разнообразии русского литературного языка, коммуникативном эталоне, нормах речевого поведения, типах коммуникативных ситуаций; укрепление лингвистического иммунитета; формирование навыков речевого поведения в различных сферах общения. </w:t>
      </w:r>
    </w:p>
    <w:p w14:paraId="597F31DA" w14:textId="77777777" w:rsidR="00330CD0" w:rsidRPr="00525B95" w:rsidRDefault="00330CD0" w:rsidP="000F5F6F">
      <w:pPr>
        <w:jc w:val="both"/>
        <w:rPr>
          <w:bCs/>
        </w:rPr>
      </w:pPr>
    </w:p>
    <w:p w14:paraId="7FA87087" w14:textId="77777777" w:rsidR="007C31A8" w:rsidRDefault="00B95E82" w:rsidP="000F5F6F">
      <w:pPr>
        <w:jc w:val="both"/>
      </w:pPr>
      <w:r w:rsidRPr="009C4842">
        <w:rPr>
          <w:b/>
          <w:bCs/>
        </w:rPr>
        <w:t>1.</w:t>
      </w:r>
      <w:r w:rsidRPr="00682E36">
        <w:rPr>
          <w:b/>
        </w:rPr>
        <w:t>Место дисциплины в структуре ОПОП ВО</w:t>
      </w:r>
      <w:r w:rsidR="00525B95" w:rsidRPr="00C27270">
        <w:t xml:space="preserve">: </w:t>
      </w:r>
      <w:r w:rsidR="00525B95" w:rsidRPr="00C27270">
        <w:rPr>
          <w:iCs/>
        </w:rPr>
        <w:t>относится к базовой части ОПОП ВО</w:t>
      </w:r>
      <w:r w:rsidR="007C31A8" w:rsidRPr="007C31A8">
        <w:t xml:space="preserve">, курс – </w:t>
      </w:r>
      <w:r w:rsidR="007C31A8" w:rsidRPr="007C31A8">
        <w:rPr>
          <w:lang w:val="en-US"/>
        </w:rPr>
        <w:t>I</w:t>
      </w:r>
      <w:r w:rsidR="007C31A8" w:rsidRPr="007C31A8">
        <w:t xml:space="preserve">, семестр – </w:t>
      </w:r>
      <w:r w:rsidR="00525B95">
        <w:t>1</w:t>
      </w:r>
      <w:r w:rsidR="007C31A8" w:rsidRPr="007C31A8">
        <w:t>.</w:t>
      </w:r>
    </w:p>
    <w:p w14:paraId="7BF1E04D" w14:textId="77777777" w:rsidR="00B95E82" w:rsidRPr="000F5F6F" w:rsidRDefault="00B95E82" w:rsidP="000F5F6F">
      <w:pPr>
        <w:jc w:val="both"/>
        <w:rPr>
          <w:b/>
        </w:rPr>
      </w:pPr>
      <w:r w:rsidRPr="000F5F6F">
        <w:rPr>
          <w:b/>
          <w:bCs/>
        </w:rPr>
        <w:t xml:space="preserve">2. </w:t>
      </w:r>
      <w:r w:rsidRPr="000F5F6F">
        <w:rPr>
          <w:b/>
        </w:rPr>
        <w:t>Входные требования для освоения дисциплины, предварительные условия:</w:t>
      </w:r>
    </w:p>
    <w:p w14:paraId="0936F485" w14:textId="77777777" w:rsidR="00525B95" w:rsidRDefault="00525B95" w:rsidP="000F5F6F">
      <w:pPr>
        <w:jc w:val="both"/>
        <w:rPr>
          <w:color w:val="000000"/>
        </w:rPr>
      </w:pPr>
      <w:r w:rsidRPr="005130AA">
        <w:rPr>
          <w:color w:val="000000"/>
        </w:rPr>
        <w:t>владение русским языком на уровне результатов обучения, предусмотренных ФГОС общего образования. Для студентов, не являющихся гражданами РФ и не владеющих русским языком как родным, должно быть организовано обучение русскому языку как иностранному</w:t>
      </w:r>
      <w:r>
        <w:rPr>
          <w:color w:val="000000"/>
        </w:rPr>
        <w:t>.</w:t>
      </w:r>
    </w:p>
    <w:p w14:paraId="1C4F4040" w14:textId="77777777" w:rsidR="00B95E82" w:rsidRPr="000F5F6F" w:rsidRDefault="00B95E82" w:rsidP="000F5F6F">
      <w:pPr>
        <w:jc w:val="both"/>
        <w:rPr>
          <w:b/>
          <w:i/>
          <w:iCs/>
        </w:rPr>
      </w:pPr>
      <w:r w:rsidRPr="000F5F6F">
        <w:rPr>
          <w:b/>
          <w:bCs/>
        </w:rPr>
        <w:t xml:space="preserve">3. </w:t>
      </w:r>
      <w:r w:rsidRPr="000F5F6F">
        <w:rPr>
          <w:b/>
        </w:rPr>
        <w:t>Результаты обучения по дисциплине, соотнесенные с требуемыми компетенциями выпускников</w:t>
      </w:r>
      <w:r w:rsidRPr="000F5F6F">
        <w:rPr>
          <w:b/>
          <w:i/>
          <w:iCs/>
        </w:rPr>
        <w:t>.</w:t>
      </w:r>
    </w:p>
    <w:p w14:paraId="276097FD" w14:textId="77777777" w:rsidR="00525B95" w:rsidRPr="00C00803" w:rsidRDefault="00525B95" w:rsidP="00525B95">
      <w:pPr>
        <w:jc w:val="both"/>
        <w:rPr>
          <w:b/>
        </w:rPr>
      </w:pPr>
      <w:r>
        <w:rPr>
          <w:b/>
        </w:rPr>
        <w:t>ОК-5</w:t>
      </w:r>
    </w:p>
    <w:p w14:paraId="3FB39C5A" w14:textId="77777777" w:rsidR="00525B95" w:rsidRDefault="00525B95" w:rsidP="00525B95">
      <w:pPr>
        <w:jc w:val="both"/>
      </w:pPr>
      <w:r>
        <w:t>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w:t>
      </w:r>
    </w:p>
    <w:p w14:paraId="6882018F" w14:textId="77777777" w:rsidR="00B95E82" w:rsidRPr="000F5F6F" w:rsidRDefault="00B95E82" w:rsidP="000F5F6F">
      <w:pPr>
        <w:jc w:val="both"/>
        <w:rPr>
          <w:b/>
        </w:rPr>
      </w:pPr>
      <w:r w:rsidRPr="000F5F6F">
        <w:rPr>
          <w:b/>
        </w:rPr>
        <w:t>Планируемые результаты обучения по дисциплине (модулю):</w:t>
      </w:r>
    </w:p>
    <w:p w14:paraId="5E82B51F" w14:textId="77777777" w:rsidR="00525B95" w:rsidRPr="00525B95" w:rsidRDefault="00525B95" w:rsidP="00525B95">
      <w:pPr>
        <w:jc w:val="both"/>
        <w:rPr>
          <w:b/>
          <w:bCs/>
        </w:rPr>
      </w:pPr>
      <w:r w:rsidRPr="00525B95">
        <w:rPr>
          <w:b/>
          <w:bCs/>
        </w:rPr>
        <w:t>Знать:</w:t>
      </w:r>
    </w:p>
    <w:p w14:paraId="576B4EDC" w14:textId="77777777" w:rsidR="00525B95" w:rsidRPr="00525B95" w:rsidRDefault="00525B95" w:rsidP="00525B95">
      <w:pPr>
        <w:jc w:val="both"/>
        <w:rPr>
          <w:rFonts w:eastAsia="Calibri"/>
          <w:lang w:eastAsia="en-US"/>
        </w:rPr>
      </w:pPr>
      <w:r w:rsidRPr="00525B95">
        <w:rPr>
          <w:rFonts w:eastAsia="Calibri"/>
          <w:lang w:eastAsia="en-US"/>
        </w:rPr>
        <w:t>- основные нормы современного русского языка (орфографические, пунктуационные, грамматические, стилистические, орфоэпические) и систему функциональных стилей русского языка.</w:t>
      </w:r>
    </w:p>
    <w:p w14:paraId="4ABD3DA4" w14:textId="77777777" w:rsidR="00525B95" w:rsidRPr="00525B95" w:rsidRDefault="00525B95" w:rsidP="00525B95">
      <w:pPr>
        <w:pStyle w:val="HTML"/>
        <w:jc w:val="both"/>
        <w:rPr>
          <w:rFonts w:ascii="Times New Roman" w:hAnsi="Times New Roman"/>
          <w:sz w:val="24"/>
          <w:szCs w:val="24"/>
        </w:rPr>
      </w:pPr>
      <w:r w:rsidRPr="00525B95">
        <w:rPr>
          <w:rFonts w:ascii="Times New Roman" w:hAnsi="Times New Roman"/>
          <w:sz w:val="24"/>
          <w:szCs w:val="24"/>
        </w:rPr>
        <w:t>- литературный язык как особую высшую, обработанную форму общенародного (национального) языка:</w:t>
      </w:r>
    </w:p>
    <w:p w14:paraId="58F28FBF" w14:textId="77777777" w:rsidR="00525B95" w:rsidRPr="00525B95" w:rsidRDefault="00525B95" w:rsidP="00525B95">
      <w:pPr>
        <w:jc w:val="both"/>
        <w:rPr>
          <w:bCs/>
        </w:rPr>
      </w:pPr>
      <w:r w:rsidRPr="00525B95">
        <w:rPr>
          <w:color w:val="000000"/>
        </w:rPr>
        <w:t>- специфику различных функционально-смысловых типов речи (описание, повествование, рассуждение), разнообразные языковые средства для обеспечения логической связности письменного и устного текста.</w:t>
      </w:r>
    </w:p>
    <w:p w14:paraId="6C81840D" w14:textId="77777777" w:rsidR="00525B95" w:rsidRPr="00525B95" w:rsidRDefault="00525B95" w:rsidP="00525B95">
      <w:pPr>
        <w:jc w:val="both"/>
        <w:rPr>
          <w:b/>
          <w:bCs/>
        </w:rPr>
      </w:pPr>
      <w:r w:rsidRPr="00525B95">
        <w:rPr>
          <w:b/>
          <w:bCs/>
        </w:rPr>
        <w:t>Уметь:</w:t>
      </w:r>
    </w:p>
    <w:p w14:paraId="3FB3D59E" w14:textId="77777777" w:rsidR="00525B95" w:rsidRPr="00525B95" w:rsidRDefault="00525B95" w:rsidP="00525B95">
      <w:pPr>
        <w:jc w:val="both"/>
        <w:rPr>
          <w:rFonts w:eastAsia="Calibri"/>
          <w:b/>
          <w:lang w:eastAsia="en-US"/>
        </w:rPr>
      </w:pPr>
      <w:r w:rsidRPr="00525B95">
        <w:rPr>
          <w:rFonts w:eastAsia="Calibri"/>
          <w:b/>
          <w:lang w:eastAsia="en-US"/>
        </w:rPr>
        <w:t xml:space="preserve">- </w:t>
      </w:r>
      <w:r w:rsidRPr="00525B95">
        <w:t>употреблять средства языка в соответствии с задачами коммуникации;</w:t>
      </w:r>
    </w:p>
    <w:p w14:paraId="7116E1A4" w14:textId="77777777" w:rsidR="00525B95" w:rsidRPr="00525B95" w:rsidRDefault="00525B95" w:rsidP="00525B95">
      <w:pPr>
        <w:jc w:val="both"/>
        <w:rPr>
          <w:rFonts w:eastAsia="Calibri"/>
          <w:b/>
          <w:lang w:eastAsia="en-US"/>
        </w:rPr>
      </w:pPr>
      <w:r w:rsidRPr="00525B95">
        <w:rPr>
          <w:rFonts w:eastAsia="Calibri"/>
          <w:lang w:eastAsia="en-US"/>
        </w:rPr>
        <w:t>- пользоваться основной справочной литературой, толковыми и нормативными словарями русского языка, основными сайтами поддержки грамотности в сети «Интернет»;</w:t>
      </w:r>
    </w:p>
    <w:p w14:paraId="15DB4937" w14:textId="77777777" w:rsidR="00525B95" w:rsidRPr="00525B95" w:rsidRDefault="00525B95" w:rsidP="00525B95">
      <w:pPr>
        <w:jc w:val="both"/>
        <w:rPr>
          <w:bCs/>
        </w:rPr>
      </w:pPr>
      <w:r w:rsidRPr="00525B95">
        <w:t>- фиксировать и предупреждать речевые и паралингвистические ошибки.</w:t>
      </w:r>
    </w:p>
    <w:p w14:paraId="1894878B" w14:textId="77777777" w:rsidR="00525B95" w:rsidRPr="00525B95" w:rsidRDefault="00525B95" w:rsidP="00525B95">
      <w:pPr>
        <w:jc w:val="both"/>
        <w:rPr>
          <w:b/>
          <w:bCs/>
        </w:rPr>
      </w:pPr>
      <w:r w:rsidRPr="00525B95">
        <w:rPr>
          <w:b/>
          <w:bCs/>
        </w:rPr>
        <w:t>Владеть:</w:t>
      </w:r>
    </w:p>
    <w:p w14:paraId="15209AB1" w14:textId="77777777" w:rsidR="00525B95" w:rsidRPr="00525B95" w:rsidRDefault="00525B95" w:rsidP="00525B95">
      <w:pPr>
        <w:jc w:val="both"/>
        <w:rPr>
          <w:bCs/>
        </w:rPr>
      </w:pPr>
      <w:r w:rsidRPr="00525B95">
        <w:rPr>
          <w:bCs/>
        </w:rPr>
        <w:t>- навыками анализа письменных текстов разной жанровой и стилевой принадлежности;</w:t>
      </w:r>
    </w:p>
    <w:p w14:paraId="1EDB3ED0" w14:textId="77777777" w:rsidR="00525B95" w:rsidRPr="00525B95" w:rsidRDefault="00525B95" w:rsidP="00525B95">
      <w:pPr>
        <w:jc w:val="both"/>
        <w:rPr>
          <w:rFonts w:eastAsia="Calibri"/>
          <w:lang w:eastAsia="en-US"/>
        </w:rPr>
      </w:pPr>
      <w:r w:rsidRPr="00525B95">
        <w:rPr>
          <w:rFonts w:eastAsia="Calibri"/>
          <w:lang w:eastAsia="en-US"/>
        </w:rPr>
        <w:t>- навыками создания на русском языке письменных и устных текстов учебной и научной тематики реферативно-исследовательского характера, ориентированных на направление подготовки «</w:t>
      </w:r>
      <w:r w:rsidR="00A9400E" w:rsidRPr="00D500A4">
        <w:rPr>
          <w:rFonts w:eastAsia="Calibri"/>
          <w:lang w:eastAsia="en-US"/>
        </w:rPr>
        <w:t>Прикладная м</w:t>
      </w:r>
      <w:r w:rsidR="00772359" w:rsidRPr="00D500A4">
        <w:rPr>
          <w:rFonts w:eastAsia="Calibri"/>
          <w:lang w:eastAsia="en-US"/>
        </w:rPr>
        <w:t>атематика</w:t>
      </w:r>
      <w:r w:rsidR="00A9400E">
        <w:rPr>
          <w:rFonts w:eastAsia="Calibri"/>
          <w:lang w:eastAsia="en-US"/>
        </w:rPr>
        <w:t xml:space="preserve"> и информатика</w:t>
      </w:r>
      <w:r w:rsidRPr="00525B95">
        <w:rPr>
          <w:rFonts w:eastAsia="Calibri"/>
          <w:lang w:eastAsia="en-US"/>
        </w:rPr>
        <w:t>».</w:t>
      </w:r>
    </w:p>
    <w:p w14:paraId="5C05621D" w14:textId="77777777" w:rsidR="00B95E82" w:rsidRPr="00525B95" w:rsidRDefault="00525B95" w:rsidP="00525B95">
      <w:pPr>
        <w:jc w:val="both"/>
      </w:pPr>
      <w:r w:rsidRPr="00525B95">
        <w:t>- тактиками толерантного компромиссного общения в сфере научной, официально-деловой и повседневной коммуникации.</w:t>
      </w:r>
    </w:p>
    <w:p w14:paraId="5591E759" w14:textId="77777777" w:rsidR="00525B95" w:rsidRDefault="00525B95" w:rsidP="000F5F6F">
      <w:pPr>
        <w:jc w:val="both"/>
        <w:rPr>
          <w:b/>
          <w:bCs/>
        </w:rPr>
      </w:pPr>
    </w:p>
    <w:p w14:paraId="596521FD" w14:textId="77777777" w:rsidR="00B95E82" w:rsidRDefault="00B95E82" w:rsidP="000F5F6F">
      <w:pPr>
        <w:jc w:val="both"/>
      </w:pPr>
      <w:r w:rsidRPr="000F5F6F">
        <w:rPr>
          <w:b/>
          <w:bCs/>
        </w:rPr>
        <w:t>4.</w:t>
      </w:r>
      <w:r w:rsidRPr="000F5F6F">
        <w:rPr>
          <w:b/>
        </w:rPr>
        <w:t> Формат обучения</w:t>
      </w:r>
      <w:r w:rsidR="007C31A8">
        <w:rPr>
          <w:b/>
        </w:rPr>
        <w:t xml:space="preserve"> –</w:t>
      </w:r>
      <w:r w:rsidRPr="00682E36">
        <w:t xml:space="preserve">лекционные и </w:t>
      </w:r>
      <w:r w:rsidR="007C31A8" w:rsidRPr="00682E36">
        <w:t>семинарские</w:t>
      </w:r>
      <w:r w:rsidRPr="00682E36">
        <w:t xml:space="preserve"> занятия</w:t>
      </w:r>
      <w:r w:rsidR="00525B95">
        <w:t>.</w:t>
      </w:r>
    </w:p>
    <w:p w14:paraId="17D5CCE4" w14:textId="77777777" w:rsidR="00525B95" w:rsidRDefault="00525B95" w:rsidP="000F5F6F">
      <w:pPr>
        <w:jc w:val="both"/>
        <w:rPr>
          <w:i/>
          <w:iCs/>
        </w:rPr>
      </w:pPr>
    </w:p>
    <w:p w14:paraId="0022027A" w14:textId="77777777" w:rsidR="00B95E82" w:rsidRPr="007C31A8" w:rsidRDefault="00B95E82" w:rsidP="000F5F6F">
      <w:pPr>
        <w:jc w:val="both"/>
        <w:rPr>
          <w:rFonts w:ascii="Times New Roman CYR" w:hAnsi="Times New Roman CYR" w:cs="Times New Roman CYR"/>
        </w:rPr>
      </w:pPr>
      <w:r w:rsidRPr="00A71446">
        <w:rPr>
          <w:b/>
          <w:bCs/>
        </w:rPr>
        <w:t>5.</w:t>
      </w:r>
      <w:r w:rsidRPr="00A71446">
        <w:rPr>
          <w:b/>
        </w:rPr>
        <w:t> Объем дисциплины (модуля)</w:t>
      </w:r>
      <w:r w:rsidRPr="00A71446">
        <w:t xml:space="preserve"> составляет </w:t>
      </w:r>
      <w:r w:rsidR="003B6777">
        <w:rPr>
          <w:b/>
        </w:rPr>
        <w:t xml:space="preserve">4 </w:t>
      </w:r>
      <w:r w:rsidRPr="00A71446">
        <w:t xml:space="preserve">з.е., в том числе </w:t>
      </w:r>
      <w:r w:rsidR="005800A6" w:rsidRPr="00A71446">
        <w:rPr>
          <w:b/>
        </w:rPr>
        <w:t>5</w:t>
      </w:r>
      <w:r w:rsidR="003B6777">
        <w:rPr>
          <w:b/>
        </w:rPr>
        <w:t>4</w:t>
      </w:r>
      <w:r w:rsidRPr="00A71446">
        <w:t xml:space="preserve"> академических час</w:t>
      </w:r>
      <w:r w:rsidR="005800A6" w:rsidRPr="00A71446">
        <w:t>ов</w:t>
      </w:r>
      <w:r w:rsidRPr="00A71446">
        <w:t>, отведенных на контактную работу обучающихся с преподавателем (</w:t>
      </w:r>
      <w:r w:rsidR="00AE17E2" w:rsidRPr="00A71446">
        <w:rPr>
          <w:b/>
        </w:rPr>
        <w:t>3</w:t>
      </w:r>
      <w:r w:rsidR="00D64C8F" w:rsidRPr="00A71446">
        <w:rPr>
          <w:b/>
        </w:rPr>
        <w:t>6</w:t>
      </w:r>
      <w:r w:rsidRPr="00A71446">
        <w:t xml:space="preserve"> часов – занятия лекционного типа, </w:t>
      </w:r>
      <w:r w:rsidR="00AE17E2" w:rsidRPr="00A71446">
        <w:rPr>
          <w:b/>
        </w:rPr>
        <w:t>1</w:t>
      </w:r>
      <w:r w:rsidR="00D64C8F" w:rsidRPr="00A71446">
        <w:rPr>
          <w:b/>
        </w:rPr>
        <w:t>8</w:t>
      </w:r>
      <w:r w:rsidRPr="00A71446">
        <w:t xml:space="preserve"> часов – занятия семинарского типа</w:t>
      </w:r>
      <w:r w:rsidR="005800A6" w:rsidRPr="00A71446">
        <w:t xml:space="preserve">), </w:t>
      </w:r>
      <w:r w:rsidR="003B6777" w:rsidRPr="003B6777">
        <w:rPr>
          <w:b/>
        </w:rPr>
        <w:t>90</w:t>
      </w:r>
      <w:r w:rsidR="005800A6" w:rsidRPr="00A71446">
        <w:rPr>
          <w:lang w:val="en-US"/>
        </w:rPr>
        <w:t> </w:t>
      </w:r>
      <w:r w:rsidRPr="00A71446">
        <w:t>академических час</w:t>
      </w:r>
      <w:r w:rsidR="00D64C8F" w:rsidRPr="00A71446">
        <w:t>а</w:t>
      </w:r>
      <w:r w:rsidRPr="00A71446">
        <w:t xml:space="preserve"> на самостоятельную работу обучающихся. </w:t>
      </w:r>
      <w:r w:rsidRPr="00A71446">
        <w:rPr>
          <w:rFonts w:ascii="Times New Roman CYR" w:hAnsi="Times New Roman CYR" w:cs="Times New Roman CYR"/>
        </w:rPr>
        <w:t>Форма промежуточной аттестации – экзамен</w:t>
      </w:r>
    </w:p>
    <w:p w14:paraId="33C5A5EA" w14:textId="77777777" w:rsidR="00B95E82" w:rsidRPr="000C7F73" w:rsidRDefault="00B95E82" w:rsidP="000F5F6F">
      <w:pPr>
        <w:jc w:val="both"/>
      </w:pPr>
    </w:p>
    <w:p w14:paraId="407AC033" w14:textId="77777777" w:rsidR="00B95E82" w:rsidRDefault="00B95E82" w:rsidP="000F5F6F">
      <w:pPr>
        <w:jc w:val="both"/>
      </w:pPr>
      <w:r w:rsidRPr="000F5F6F">
        <w:rPr>
          <w:b/>
          <w:bCs/>
        </w:rPr>
        <w:lastRenderedPageBreak/>
        <w:t>6.</w:t>
      </w:r>
      <w:r w:rsidRPr="000F5F6F">
        <w:rPr>
          <w:b/>
        </w:rPr>
        <w:t> Содержание дисциплины (модуля),</w:t>
      </w:r>
      <w:r w:rsidRPr="00BE7F1E">
        <w:t xml:space="preserve"> структурированное по темам (разделам) с указанием отведенного на них количества академических часов и виды учебных занятий </w:t>
      </w:r>
    </w:p>
    <w:p w14:paraId="402C439D" w14:textId="77777777" w:rsidR="00B95E82" w:rsidRDefault="00B95E82" w:rsidP="00B95E82"/>
    <w:p w14:paraId="7D2AA4C4" w14:textId="77777777" w:rsidR="00B95E82" w:rsidRPr="005E5FEB" w:rsidRDefault="00B95E82" w:rsidP="00B95E82">
      <w:pPr>
        <w:rPr>
          <w:b/>
        </w:rPr>
      </w:pPr>
      <w:r w:rsidRPr="005E5FEB">
        <w:rPr>
          <w:b/>
        </w:rPr>
        <w:t>Краткое содержание дисциплины (аннотация):</w:t>
      </w:r>
    </w:p>
    <w:p w14:paraId="67FFDF06" w14:textId="77777777" w:rsidR="00525B95" w:rsidRPr="00542094" w:rsidRDefault="00525B95" w:rsidP="00525B95">
      <w:pPr>
        <w:ind w:firstLine="709"/>
        <w:jc w:val="both"/>
      </w:pPr>
      <w:r>
        <w:t xml:space="preserve">Дисциплина «Русский язык и культура речи» </w:t>
      </w:r>
      <w:r w:rsidRPr="002029A5">
        <w:t>призвана дать обучающимся базовые представления о нормах</w:t>
      </w:r>
      <w:r>
        <w:t xml:space="preserve"> и</w:t>
      </w:r>
      <w:r w:rsidRPr="002029A5">
        <w:t xml:space="preserve"> функциональных стил</w:t>
      </w:r>
      <w:r>
        <w:t>ях</w:t>
      </w:r>
      <w:r w:rsidRPr="002029A5">
        <w:t xml:space="preserve"> современного русского литературного языка, национально-культурной специфике речевого поведения </w:t>
      </w:r>
      <w:r>
        <w:t xml:space="preserve">его </w:t>
      </w:r>
      <w:r w:rsidRPr="002029A5">
        <w:t>носителей в разных сферах общения.</w:t>
      </w:r>
    </w:p>
    <w:p w14:paraId="5E1BD1B4" w14:textId="77777777" w:rsidR="00525B95" w:rsidRPr="00635C61" w:rsidRDefault="00525B95" w:rsidP="00635C61">
      <w:pPr>
        <w:ind w:firstLine="709"/>
        <w:jc w:val="both"/>
      </w:pPr>
      <w:r w:rsidRPr="00635C61">
        <w:t>Лекционные и практические занятия по данной дисциплине помогут сформировать у обучающихся общие представления о закономерностях развития русского литературного языка и особенностях его функционирования в условиях глобализации, способность к коммуникации в устной и письменной формах на русском языке для решения задач межличностного и межкультурного взаимодействия.</w:t>
      </w:r>
    </w:p>
    <w:p w14:paraId="6C48CF23" w14:textId="77777777" w:rsidR="00635C61" w:rsidRDefault="00525B95" w:rsidP="00A9400E">
      <w:pPr>
        <w:pBdr>
          <w:bottom w:val="single" w:sz="4" w:space="31" w:color="auto"/>
        </w:pBdr>
        <w:ind w:firstLine="709"/>
        <w:jc w:val="both"/>
        <w:rPr>
          <w:bCs/>
        </w:rPr>
      </w:pPr>
      <w:r w:rsidRPr="00635C61">
        <w:t>Результатом усвоения учебной дисциплины «Русский язык и культура речи» должны стать умение правильно употреблять языковые средства в соответствии с задачами коммуникации и навыки эффективной текстовой деятельности, в том числе</w:t>
      </w:r>
      <w:r w:rsidRPr="00635C61">
        <w:rPr>
          <w:rFonts w:eastAsia="Calibri"/>
          <w:lang w:eastAsia="en-US"/>
        </w:rPr>
        <w:t xml:space="preserve"> навык создания на русском языке письменных </w:t>
      </w:r>
      <w:r w:rsidRPr="00D500A4">
        <w:rPr>
          <w:rFonts w:eastAsia="Calibri"/>
          <w:lang w:eastAsia="en-US"/>
        </w:rPr>
        <w:t xml:space="preserve">и устных текстов учебной и научной тематики реферативно-исследовательского характера, ориентированных на направление подготовки </w:t>
      </w:r>
      <w:r w:rsidR="00A9400E" w:rsidRPr="00D500A4">
        <w:rPr>
          <w:bCs/>
        </w:rPr>
        <w:t>01.03.02 Прикладная математика и информатика</w:t>
      </w:r>
      <w:r w:rsidR="00635C61" w:rsidRPr="00D500A4">
        <w:rPr>
          <w:bCs/>
        </w:rPr>
        <w:t>.</w:t>
      </w:r>
    </w:p>
    <w:p w14:paraId="403F6F5F" w14:textId="77777777" w:rsidR="00635C61" w:rsidRDefault="00635C61" w:rsidP="00A9400E">
      <w:pPr>
        <w:pBdr>
          <w:bottom w:val="single" w:sz="4" w:space="31" w:color="auto"/>
        </w:pBdr>
        <w:ind w:firstLine="709"/>
        <w:jc w:val="both"/>
        <w:rPr>
          <w:bCs/>
        </w:rPr>
      </w:pPr>
    </w:p>
    <w:p w14:paraId="5CA05A83" w14:textId="77777777" w:rsidR="00B07559" w:rsidRDefault="00B07559" w:rsidP="00B07559">
      <w:pPr>
        <w:sectPr w:rsidR="00B07559" w:rsidSect="00A07C12">
          <w:footerReference w:type="even" r:id="rId7"/>
          <w:footerReference w:type="default" r:id="rId8"/>
          <w:pgSz w:w="11906" w:h="16838"/>
          <w:pgMar w:top="851" w:right="851" w:bottom="851" w:left="1134" w:header="709" w:footer="709" w:gutter="0"/>
          <w:cols w:space="708"/>
          <w:titlePg/>
          <w:docGrid w:linePitch="360"/>
        </w:sectPr>
      </w:pPr>
    </w:p>
    <w:p w14:paraId="0EBD4CFA" w14:textId="77777777" w:rsidR="00AE17E2" w:rsidRPr="00B843F6" w:rsidRDefault="00AE17E2" w:rsidP="00AE17E2"/>
    <w:tbl>
      <w:tblPr>
        <w:tblpPr w:leftFromText="180" w:rightFromText="180" w:vertAnchor="text" w:horzAnchor="page" w:tblpX="1009" w:tblpY="238"/>
        <w:tblW w:w="50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25"/>
        <w:gridCol w:w="1136"/>
        <w:gridCol w:w="994"/>
        <w:gridCol w:w="1067"/>
        <w:gridCol w:w="67"/>
        <w:gridCol w:w="1134"/>
        <w:gridCol w:w="3902"/>
      </w:tblGrid>
      <w:tr w:rsidR="00AE17E2" w:rsidRPr="00720192" w14:paraId="27D3F427" w14:textId="77777777" w:rsidTr="003B6777">
        <w:trPr>
          <w:trHeight w:val="135"/>
        </w:trPr>
        <w:tc>
          <w:tcPr>
            <w:tcW w:w="6625" w:type="dxa"/>
            <w:vMerge w:val="restart"/>
            <w:tcBorders>
              <w:top w:val="single" w:sz="4" w:space="0" w:color="000000"/>
              <w:left w:val="single" w:sz="4" w:space="0" w:color="000000"/>
              <w:bottom w:val="single" w:sz="4" w:space="0" w:color="000000"/>
              <w:right w:val="single" w:sz="4" w:space="0" w:color="000000"/>
            </w:tcBorders>
          </w:tcPr>
          <w:p w14:paraId="0F3ED031" w14:textId="77777777" w:rsidR="00AE17E2" w:rsidRPr="00720192" w:rsidRDefault="00AE17E2" w:rsidP="00D64C8F">
            <w:pPr>
              <w:jc w:val="center"/>
              <w:rPr>
                <w:b/>
                <w:bCs/>
              </w:rPr>
            </w:pPr>
            <w:r w:rsidRPr="00720192">
              <w:rPr>
                <w:b/>
                <w:bCs/>
              </w:rPr>
              <w:t>Наименование и краткое содержание разделов и тем дисциплины,</w:t>
            </w:r>
          </w:p>
          <w:p w14:paraId="77C59235" w14:textId="77777777" w:rsidR="00AE17E2" w:rsidRPr="00720192" w:rsidRDefault="00AE17E2" w:rsidP="00D64C8F">
            <w:pPr>
              <w:jc w:val="center"/>
              <w:rPr>
                <w:bCs/>
              </w:rPr>
            </w:pPr>
          </w:p>
          <w:p w14:paraId="7186F41C" w14:textId="77777777" w:rsidR="00AE17E2" w:rsidRPr="00720192" w:rsidRDefault="00AE17E2" w:rsidP="00D64C8F">
            <w:pPr>
              <w:jc w:val="center"/>
            </w:pPr>
            <w:r w:rsidRPr="00720192">
              <w:rPr>
                <w:b/>
                <w:bCs/>
              </w:rPr>
              <w:t>Форма промежуточной аттестации по дисциплине (модулю)</w:t>
            </w:r>
          </w:p>
        </w:tc>
        <w:tc>
          <w:tcPr>
            <w:tcW w:w="1136" w:type="dxa"/>
            <w:vMerge w:val="restart"/>
            <w:tcBorders>
              <w:top w:val="single" w:sz="4" w:space="0" w:color="000000"/>
              <w:left w:val="single" w:sz="4" w:space="0" w:color="000000"/>
              <w:bottom w:val="single" w:sz="4" w:space="0" w:color="000000"/>
              <w:right w:val="single" w:sz="4" w:space="0" w:color="000000"/>
            </w:tcBorders>
          </w:tcPr>
          <w:p w14:paraId="614FD5EC" w14:textId="77777777" w:rsidR="00AE17E2" w:rsidRPr="00720192" w:rsidRDefault="00AE17E2" w:rsidP="00D64C8F">
            <w:pPr>
              <w:jc w:val="center"/>
              <w:rPr>
                <w:b/>
                <w:bCs/>
              </w:rPr>
            </w:pPr>
            <w:r w:rsidRPr="00720192">
              <w:rPr>
                <w:b/>
                <w:bCs/>
              </w:rPr>
              <w:t>Всего</w:t>
            </w:r>
          </w:p>
          <w:p w14:paraId="4ECEB366" w14:textId="77777777" w:rsidR="00AE17E2" w:rsidRPr="00720192" w:rsidRDefault="00AE17E2" w:rsidP="00D64C8F">
            <w:pPr>
              <w:jc w:val="center"/>
            </w:pPr>
            <w:r w:rsidRPr="00720192">
              <w:rPr>
                <w:b/>
                <w:bCs/>
              </w:rPr>
              <w:t>(часы</w:t>
            </w:r>
            <w:r w:rsidRPr="00720192">
              <w:t>)</w:t>
            </w:r>
          </w:p>
        </w:tc>
        <w:tc>
          <w:tcPr>
            <w:tcW w:w="7164" w:type="dxa"/>
            <w:gridSpan w:val="5"/>
            <w:tcBorders>
              <w:top w:val="single" w:sz="4" w:space="0" w:color="000000"/>
              <w:left w:val="single" w:sz="4" w:space="0" w:color="000000"/>
              <w:bottom w:val="single" w:sz="4" w:space="0" w:color="000000"/>
              <w:right w:val="single" w:sz="4" w:space="0" w:color="000000"/>
            </w:tcBorders>
          </w:tcPr>
          <w:p w14:paraId="6AC522C6" w14:textId="77777777" w:rsidR="00AE17E2" w:rsidRPr="00720192" w:rsidRDefault="00AE17E2" w:rsidP="00D64C8F">
            <w:pPr>
              <w:jc w:val="center"/>
            </w:pPr>
            <w:r w:rsidRPr="00720192">
              <w:t>В том числе</w:t>
            </w:r>
          </w:p>
        </w:tc>
      </w:tr>
      <w:tr w:rsidR="00AE17E2" w:rsidRPr="00720192" w14:paraId="19FA64C6" w14:textId="77777777" w:rsidTr="003B721C">
        <w:trPr>
          <w:trHeight w:val="135"/>
        </w:trPr>
        <w:tc>
          <w:tcPr>
            <w:tcW w:w="6625" w:type="dxa"/>
            <w:vMerge/>
            <w:tcBorders>
              <w:top w:val="single" w:sz="4" w:space="0" w:color="000000"/>
              <w:left w:val="single" w:sz="4" w:space="0" w:color="000000"/>
              <w:bottom w:val="single" w:sz="4" w:space="0" w:color="000000"/>
              <w:right w:val="single" w:sz="4" w:space="0" w:color="000000"/>
            </w:tcBorders>
          </w:tcPr>
          <w:p w14:paraId="094A3724" w14:textId="77777777" w:rsidR="00AE17E2" w:rsidRPr="00720192" w:rsidRDefault="00AE17E2" w:rsidP="00D64C8F"/>
        </w:tc>
        <w:tc>
          <w:tcPr>
            <w:tcW w:w="1136" w:type="dxa"/>
            <w:vMerge/>
            <w:tcBorders>
              <w:top w:val="single" w:sz="4" w:space="0" w:color="000000"/>
              <w:left w:val="single" w:sz="4" w:space="0" w:color="000000"/>
              <w:bottom w:val="single" w:sz="4" w:space="0" w:color="000000"/>
              <w:right w:val="single" w:sz="4" w:space="0" w:color="000000"/>
            </w:tcBorders>
          </w:tcPr>
          <w:p w14:paraId="7F3211AD" w14:textId="77777777" w:rsidR="00AE17E2" w:rsidRPr="00720192" w:rsidRDefault="00AE17E2" w:rsidP="00D64C8F"/>
        </w:tc>
        <w:tc>
          <w:tcPr>
            <w:tcW w:w="3262" w:type="dxa"/>
            <w:gridSpan w:val="4"/>
            <w:tcBorders>
              <w:top w:val="single" w:sz="4" w:space="0" w:color="000000"/>
              <w:left w:val="single" w:sz="4" w:space="0" w:color="000000"/>
              <w:bottom w:val="single" w:sz="4" w:space="0" w:color="000000"/>
              <w:right w:val="single" w:sz="4" w:space="0" w:color="000000"/>
            </w:tcBorders>
          </w:tcPr>
          <w:p w14:paraId="3EDD237E" w14:textId="77777777" w:rsidR="00AE17E2" w:rsidRPr="00720192" w:rsidRDefault="00AE17E2" w:rsidP="00D64C8F">
            <w:pPr>
              <w:jc w:val="center"/>
              <w:rPr>
                <w:b/>
                <w:bCs/>
              </w:rPr>
            </w:pPr>
            <w:r w:rsidRPr="00720192">
              <w:rPr>
                <w:b/>
                <w:bCs/>
              </w:rPr>
              <w:t xml:space="preserve">Контактная работа </w:t>
            </w:r>
            <w:r w:rsidRPr="00720192">
              <w:rPr>
                <w:b/>
                <w:bCs/>
              </w:rPr>
              <w:br/>
              <w:t>(работа во взаимодействии с преподавателем)</w:t>
            </w:r>
          </w:p>
          <w:p w14:paraId="44A7662D" w14:textId="77777777" w:rsidR="00AE17E2" w:rsidRPr="00720192" w:rsidRDefault="00AE17E2" w:rsidP="00D64C8F">
            <w:pPr>
              <w:jc w:val="center"/>
              <w:rPr>
                <w:b/>
                <w:bCs/>
              </w:rPr>
            </w:pPr>
            <w:r w:rsidRPr="00720192">
              <w:rPr>
                <w:b/>
                <w:bCs/>
              </w:rPr>
              <w:t>Виды контактной работы, часы</w:t>
            </w:r>
          </w:p>
        </w:tc>
        <w:tc>
          <w:tcPr>
            <w:tcW w:w="3902" w:type="dxa"/>
            <w:tcBorders>
              <w:top w:val="single" w:sz="4" w:space="0" w:color="000000"/>
              <w:left w:val="single" w:sz="4" w:space="0" w:color="000000"/>
              <w:bottom w:val="single" w:sz="4" w:space="0" w:color="000000"/>
              <w:right w:val="single" w:sz="4" w:space="0" w:color="000000"/>
            </w:tcBorders>
          </w:tcPr>
          <w:p w14:paraId="6507982C" w14:textId="77777777" w:rsidR="00AE17E2" w:rsidRPr="00720192" w:rsidRDefault="00AE17E2" w:rsidP="00D64C8F">
            <w:pPr>
              <w:jc w:val="center"/>
              <w:rPr>
                <w:b/>
                <w:bCs/>
              </w:rPr>
            </w:pPr>
            <w:r w:rsidRPr="00720192">
              <w:rPr>
                <w:b/>
                <w:bCs/>
              </w:rPr>
              <w:t>Самостоятельная работа обучающегося,</w:t>
            </w:r>
          </w:p>
          <w:p w14:paraId="6F65C94A" w14:textId="77777777" w:rsidR="00AE17E2" w:rsidRPr="00720192" w:rsidRDefault="00AE17E2" w:rsidP="00D64C8F">
            <w:pPr>
              <w:jc w:val="center"/>
              <w:rPr>
                <w:b/>
                <w:bCs/>
              </w:rPr>
            </w:pPr>
            <w:r w:rsidRPr="00720192">
              <w:rPr>
                <w:b/>
                <w:bCs/>
              </w:rPr>
              <w:t xml:space="preserve"> часы </w:t>
            </w:r>
          </w:p>
          <w:p w14:paraId="2EE81F02" w14:textId="77777777" w:rsidR="00AE17E2" w:rsidRPr="00720192" w:rsidRDefault="00AE17E2" w:rsidP="00D64C8F">
            <w:pPr>
              <w:jc w:val="center"/>
              <w:rPr>
                <w:i/>
                <w:iCs/>
              </w:rPr>
            </w:pPr>
            <w:r w:rsidRPr="00720192">
              <w:rPr>
                <w:i/>
                <w:iCs/>
              </w:rPr>
              <w:t>(виды самостоятельной работы – эссе, реферат, контрольная работа и пр. – указываются при необходимости)</w:t>
            </w:r>
          </w:p>
        </w:tc>
      </w:tr>
      <w:tr w:rsidR="003B6777" w:rsidRPr="00720192" w14:paraId="6DE9CF93" w14:textId="77777777" w:rsidTr="003B721C">
        <w:trPr>
          <w:trHeight w:val="1593"/>
        </w:trPr>
        <w:tc>
          <w:tcPr>
            <w:tcW w:w="6625" w:type="dxa"/>
            <w:vMerge/>
            <w:tcBorders>
              <w:top w:val="single" w:sz="4" w:space="0" w:color="000000"/>
              <w:left w:val="single" w:sz="4" w:space="0" w:color="000000"/>
              <w:bottom w:val="single" w:sz="4" w:space="0" w:color="000000"/>
              <w:right w:val="single" w:sz="4" w:space="0" w:color="000000"/>
            </w:tcBorders>
          </w:tcPr>
          <w:p w14:paraId="35F8B9A0" w14:textId="77777777" w:rsidR="00AE17E2" w:rsidRPr="00720192" w:rsidRDefault="00AE17E2" w:rsidP="00D64C8F"/>
        </w:tc>
        <w:tc>
          <w:tcPr>
            <w:tcW w:w="1136" w:type="dxa"/>
            <w:vMerge/>
            <w:tcBorders>
              <w:top w:val="single" w:sz="4" w:space="0" w:color="000000"/>
              <w:left w:val="single" w:sz="4" w:space="0" w:color="000000"/>
              <w:bottom w:val="single" w:sz="4" w:space="0" w:color="000000"/>
              <w:right w:val="single" w:sz="4" w:space="0" w:color="000000"/>
            </w:tcBorders>
          </w:tcPr>
          <w:p w14:paraId="21F603B9" w14:textId="77777777" w:rsidR="00AE17E2" w:rsidRPr="00720192" w:rsidRDefault="00AE17E2" w:rsidP="00D64C8F"/>
        </w:tc>
        <w:tc>
          <w:tcPr>
            <w:tcW w:w="994" w:type="dxa"/>
            <w:tcBorders>
              <w:top w:val="single" w:sz="4" w:space="0" w:color="000000"/>
              <w:left w:val="single" w:sz="4" w:space="0" w:color="000000"/>
              <w:bottom w:val="single" w:sz="4" w:space="0" w:color="000000"/>
              <w:right w:val="single" w:sz="4" w:space="0" w:color="000000"/>
            </w:tcBorders>
            <w:textDirection w:val="btLr"/>
            <w:vAlign w:val="center"/>
          </w:tcPr>
          <w:p w14:paraId="75F98674" w14:textId="77777777" w:rsidR="00AE17E2" w:rsidRPr="00720192" w:rsidRDefault="00AE17E2" w:rsidP="00D64C8F">
            <w:pPr>
              <w:ind w:left="113" w:right="113"/>
              <w:jc w:val="center"/>
            </w:pPr>
            <w:r w:rsidRPr="00720192">
              <w:t>Занятия лекционного типа</w:t>
            </w:r>
          </w:p>
        </w:tc>
        <w:tc>
          <w:tcPr>
            <w:tcW w:w="1067" w:type="dxa"/>
            <w:tcBorders>
              <w:top w:val="single" w:sz="4" w:space="0" w:color="000000"/>
              <w:left w:val="single" w:sz="4" w:space="0" w:color="000000"/>
              <w:bottom w:val="single" w:sz="4" w:space="0" w:color="000000"/>
              <w:right w:val="single" w:sz="4" w:space="0" w:color="000000"/>
            </w:tcBorders>
            <w:textDirection w:val="btLr"/>
            <w:vAlign w:val="center"/>
          </w:tcPr>
          <w:p w14:paraId="00A7FD77" w14:textId="77777777" w:rsidR="00AE17E2" w:rsidRPr="00720192" w:rsidRDefault="00AE17E2" w:rsidP="00D64C8F">
            <w:pPr>
              <w:ind w:left="113" w:right="113"/>
              <w:jc w:val="center"/>
            </w:pPr>
            <w:r w:rsidRPr="00720192">
              <w:t>Занятия семинарского типа</w:t>
            </w:r>
          </w:p>
        </w:tc>
        <w:tc>
          <w:tcPr>
            <w:tcW w:w="1201" w:type="dxa"/>
            <w:gridSpan w:val="2"/>
            <w:tcBorders>
              <w:top w:val="single" w:sz="4" w:space="0" w:color="000000"/>
              <w:left w:val="single" w:sz="4" w:space="0" w:color="auto"/>
              <w:bottom w:val="single" w:sz="4" w:space="0" w:color="000000"/>
              <w:right w:val="single" w:sz="4" w:space="0" w:color="auto"/>
            </w:tcBorders>
            <w:vAlign w:val="center"/>
          </w:tcPr>
          <w:p w14:paraId="47B3724E" w14:textId="77777777" w:rsidR="00AE17E2" w:rsidRPr="00720192" w:rsidRDefault="00AE17E2" w:rsidP="00D64C8F">
            <w:pPr>
              <w:jc w:val="center"/>
              <w:rPr>
                <w:b/>
                <w:bCs/>
                <w:color w:val="000000"/>
              </w:rPr>
            </w:pPr>
            <w:r w:rsidRPr="00720192">
              <w:rPr>
                <w:b/>
                <w:bCs/>
                <w:color w:val="000000"/>
              </w:rPr>
              <w:t>Всего</w:t>
            </w:r>
          </w:p>
        </w:tc>
        <w:tc>
          <w:tcPr>
            <w:tcW w:w="3902" w:type="dxa"/>
            <w:tcBorders>
              <w:top w:val="single" w:sz="4" w:space="0" w:color="000000"/>
              <w:left w:val="single" w:sz="4" w:space="0" w:color="auto"/>
              <w:bottom w:val="single" w:sz="4" w:space="0" w:color="000000"/>
              <w:right w:val="single" w:sz="4" w:space="0" w:color="000000"/>
            </w:tcBorders>
          </w:tcPr>
          <w:p w14:paraId="4A34FD64" w14:textId="77777777" w:rsidR="00AE17E2" w:rsidRPr="00720192" w:rsidRDefault="00AE17E2" w:rsidP="00D64C8F">
            <w:pPr>
              <w:jc w:val="center"/>
              <w:rPr>
                <w:b/>
                <w:bCs/>
              </w:rPr>
            </w:pPr>
          </w:p>
        </w:tc>
      </w:tr>
      <w:tr w:rsidR="003B6777" w:rsidRPr="00720192" w14:paraId="395CCA99" w14:textId="77777777" w:rsidTr="003B721C">
        <w:tc>
          <w:tcPr>
            <w:tcW w:w="6625" w:type="dxa"/>
            <w:tcBorders>
              <w:top w:val="single" w:sz="4" w:space="0" w:color="000000"/>
              <w:left w:val="single" w:sz="4" w:space="0" w:color="000000"/>
              <w:bottom w:val="single" w:sz="4" w:space="0" w:color="000000"/>
              <w:right w:val="single" w:sz="4" w:space="0" w:color="000000"/>
            </w:tcBorders>
            <w:vAlign w:val="center"/>
          </w:tcPr>
          <w:p w14:paraId="3DCD29F9" w14:textId="77777777" w:rsidR="00AE17E2" w:rsidRDefault="00AE17E2" w:rsidP="00D64C8F">
            <w:r>
              <w:t>Т</w:t>
            </w:r>
            <w:r w:rsidRPr="005130AA">
              <w:t xml:space="preserve">ема 1. </w:t>
            </w:r>
            <w:r>
              <w:t>Русский язык и общегосударственная языковая политика. Русский язык в эпоху глобализации.</w:t>
            </w:r>
          </w:p>
        </w:tc>
        <w:tc>
          <w:tcPr>
            <w:tcW w:w="1136" w:type="dxa"/>
            <w:tcBorders>
              <w:top w:val="single" w:sz="4" w:space="0" w:color="000000"/>
              <w:left w:val="single" w:sz="4" w:space="0" w:color="000000"/>
              <w:bottom w:val="single" w:sz="4" w:space="0" w:color="000000"/>
              <w:right w:val="single" w:sz="4" w:space="0" w:color="000000"/>
            </w:tcBorders>
          </w:tcPr>
          <w:p w14:paraId="02CFFAC5" w14:textId="77777777" w:rsidR="00AE17E2" w:rsidRPr="00720192" w:rsidRDefault="00AE17E2" w:rsidP="00D64C8F">
            <w:pPr>
              <w:jc w:val="center"/>
            </w:pPr>
            <w:r>
              <w:t>4</w:t>
            </w:r>
          </w:p>
        </w:tc>
        <w:tc>
          <w:tcPr>
            <w:tcW w:w="994" w:type="dxa"/>
            <w:tcBorders>
              <w:top w:val="single" w:sz="4" w:space="0" w:color="000000"/>
              <w:left w:val="single" w:sz="4" w:space="0" w:color="000000"/>
              <w:bottom w:val="single" w:sz="4" w:space="0" w:color="000000"/>
              <w:right w:val="single" w:sz="4" w:space="0" w:color="000000"/>
            </w:tcBorders>
          </w:tcPr>
          <w:p w14:paraId="7FD40BB7" w14:textId="77777777" w:rsidR="00AE17E2" w:rsidRPr="00916335" w:rsidRDefault="00AE17E2" w:rsidP="00D64C8F">
            <w:pPr>
              <w:jc w:val="center"/>
            </w:pPr>
            <w:r w:rsidRPr="00916335">
              <w:t>2</w:t>
            </w:r>
          </w:p>
        </w:tc>
        <w:tc>
          <w:tcPr>
            <w:tcW w:w="1067" w:type="dxa"/>
            <w:tcBorders>
              <w:top w:val="single" w:sz="4" w:space="0" w:color="000000"/>
              <w:left w:val="single" w:sz="4" w:space="0" w:color="000000"/>
              <w:bottom w:val="single" w:sz="4" w:space="0" w:color="000000"/>
              <w:right w:val="single" w:sz="4" w:space="0" w:color="000000"/>
            </w:tcBorders>
          </w:tcPr>
          <w:p w14:paraId="04D25583" w14:textId="77777777" w:rsidR="00AE17E2" w:rsidRPr="00916335" w:rsidRDefault="00D64C8F" w:rsidP="00D64C8F">
            <w:pPr>
              <w:jc w:val="center"/>
            </w:pPr>
            <w:r>
              <w:t>1</w:t>
            </w:r>
          </w:p>
        </w:tc>
        <w:tc>
          <w:tcPr>
            <w:tcW w:w="1201" w:type="dxa"/>
            <w:gridSpan w:val="2"/>
            <w:tcBorders>
              <w:top w:val="single" w:sz="4" w:space="0" w:color="000000"/>
              <w:left w:val="single" w:sz="4" w:space="0" w:color="000000"/>
              <w:bottom w:val="single" w:sz="4" w:space="0" w:color="000000"/>
              <w:right w:val="single" w:sz="4" w:space="0" w:color="000000"/>
            </w:tcBorders>
          </w:tcPr>
          <w:p w14:paraId="14272788" w14:textId="77777777" w:rsidR="00AE17E2" w:rsidRPr="00720192" w:rsidRDefault="00D64C8F" w:rsidP="00D64C8F">
            <w:pPr>
              <w:jc w:val="center"/>
            </w:pPr>
            <w:r>
              <w:t>3</w:t>
            </w:r>
          </w:p>
        </w:tc>
        <w:tc>
          <w:tcPr>
            <w:tcW w:w="3902" w:type="dxa"/>
            <w:tcBorders>
              <w:top w:val="single" w:sz="4" w:space="0" w:color="000000"/>
              <w:left w:val="single" w:sz="4" w:space="0" w:color="000000"/>
              <w:bottom w:val="single" w:sz="4" w:space="0" w:color="000000"/>
              <w:right w:val="single" w:sz="4" w:space="0" w:color="000000"/>
            </w:tcBorders>
          </w:tcPr>
          <w:p w14:paraId="3D2454F0" w14:textId="77777777" w:rsidR="00AE17E2" w:rsidRPr="00720192" w:rsidRDefault="003B6777" w:rsidP="00D64C8F">
            <w:pPr>
              <w:jc w:val="center"/>
            </w:pPr>
            <w:r>
              <w:t>3</w:t>
            </w:r>
          </w:p>
          <w:p w14:paraId="35DB4E6F" w14:textId="77777777" w:rsidR="00AE17E2" w:rsidRPr="00720192" w:rsidRDefault="00AE17E2" w:rsidP="00D64C8F">
            <w:pPr>
              <w:jc w:val="center"/>
              <w:rPr>
                <w:i/>
              </w:rPr>
            </w:pPr>
            <w:r w:rsidRPr="00720192">
              <w:rPr>
                <w:i/>
                <w:iCs/>
                <w:color w:val="000000"/>
              </w:rPr>
              <w:t>контрольная работа</w:t>
            </w:r>
          </w:p>
        </w:tc>
      </w:tr>
      <w:tr w:rsidR="003B6777" w:rsidRPr="00720192" w14:paraId="4AF82126" w14:textId="77777777" w:rsidTr="003B721C">
        <w:trPr>
          <w:trHeight w:val="584"/>
        </w:trPr>
        <w:tc>
          <w:tcPr>
            <w:tcW w:w="6625" w:type="dxa"/>
            <w:tcBorders>
              <w:top w:val="single" w:sz="4" w:space="0" w:color="000000"/>
              <w:left w:val="single" w:sz="4" w:space="0" w:color="000000"/>
              <w:bottom w:val="single" w:sz="4" w:space="0" w:color="000000"/>
              <w:right w:val="single" w:sz="4" w:space="0" w:color="000000"/>
            </w:tcBorders>
            <w:vAlign w:val="center"/>
          </w:tcPr>
          <w:p w14:paraId="37D513FE" w14:textId="77777777" w:rsidR="00AE17E2" w:rsidRPr="00431352" w:rsidRDefault="00AE17E2" w:rsidP="00D64C8F">
            <w:pPr>
              <w:rPr>
                <w:iCs/>
                <w:color w:val="000000"/>
              </w:rPr>
            </w:pPr>
            <w:r w:rsidRPr="00431352">
              <w:rPr>
                <w:iCs/>
                <w:color w:val="000000"/>
              </w:rPr>
              <w:t>Тема 2. История преподавания русской словесности.</w:t>
            </w:r>
          </w:p>
        </w:tc>
        <w:tc>
          <w:tcPr>
            <w:tcW w:w="1136" w:type="dxa"/>
            <w:tcBorders>
              <w:top w:val="single" w:sz="4" w:space="0" w:color="000000"/>
              <w:left w:val="single" w:sz="4" w:space="0" w:color="000000"/>
              <w:bottom w:val="single" w:sz="4" w:space="0" w:color="000000"/>
              <w:right w:val="single" w:sz="4" w:space="0" w:color="000000"/>
            </w:tcBorders>
          </w:tcPr>
          <w:p w14:paraId="046CCAE6" w14:textId="77777777" w:rsidR="00AE17E2" w:rsidRPr="00720192" w:rsidRDefault="00AE17E2" w:rsidP="00D64C8F">
            <w:pPr>
              <w:jc w:val="center"/>
            </w:pPr>
            <w:r>
              <w:t>5</w:t>
            </w:r>
          </w:p>
        </w:tc>
        <w:tc>
          <w:tcPr>
            <w:tcW w:w="994" w:type="dxa"/>
            <w:tcBorders>
              <w:top w:val="single" w:sz="4" w:space="0" w:color="000000"/>
              <w:left w:val="single" w:sz="4" w:space="0" w:color="000000"/>
              <w:bottom w:val="single" w:sz="4" w:space="0" w:color="000000"/>
              <w:right w:val="single" w:sz="4" w:space="0" w:color="000000"/>
            </w:tcBorders>
          </w:tcPr>
          <w:p w14:paraId="5CB081F1" w14:textId="77777777" w:rsidR="00AE17E2" w:rsidRPr="00916335" w:rsidRDefault="00AE17E2" w:rsidP="00D64C8F">
            <w:pPr>
              <w:jc w:val="center"/>
            </w:pPr>
            <w:r w:rsidRPr="00916335">
              <w:t>2</w:t>
            </w:r>
          </w:p>
        </w:tc>
        <w:tc>
          <w:tcPr>
            <w:tcW w:w="1067" w:type="dxa"/>
            <w:tcBorders>
              <w:top w:val="single" w:sz="4" w:space="0" w:color="000000"/>
              <w:left w:val="single" w:sz="4" w:space="0" w:color="000000"/>
              <w:bottom w:val="single" w:sz="4" w:space="0" w:color="000000"/>
              <w:right w:val="single" w:sz="4" w:space="0" w:color="000000"/>
            </w:tcBorders>
          </w:tcPr>
          <w:p w14:paraId="7A75D0B7" w14:textId="77777777" w:rsidR="00AE17E2" w:rsidRPr="00916335" w:rsidRDefault="00AE17E2" w:rsidP="00D64C8F">
            <w:pPr>
              <w:jc w:val="center"/>
            </w:pPr>
            <w:r>
              <w:t>1</w:t>
            </w:r>
          </w:p>
        </w:tc>
        <w:tc>
          <w:tcPr>
            <w:tcW w:w="1201" w:type="dxa"/>
            <w:gridSpan w:val="2"/>
            <w:tcBorders>
              <w:top w:val="single" w:sz="4" w:space="0" w:color="000000"/>
              <w:left w:val="single" w:sz="4" w:space="0" w:color="000000"/>
              <w:bottom w:val="single" w:sz="4" w:space="0" w:color="000000"/>
              <w:right w:val="single" w:sz="4" w:space="0" w:color="000000"/>
            </w:tcBorders>
          </w:tcPr>
          <w:p w14:paraId="14D4F857" w14:textId="77777777" w:rsidR="00AE17E2" w:rsidRPr="00720192" w:rsidRDefault="00AE17E2" w:rsidP="00D64C8F">
            <w:pPr>
              <w:jc w:val="center"/>
            </w:pPr>
            <w:r>
              <w:t>3</w:t>
            </w:r>
          </w:p>
        </w:tc>
        <w:tc>
          <w:tcPr>
            <w:tcW w:w="3902" w:type="dxa"/>
            <w:tcBorders>
              <w:top w:val="single" w:sz="4" w:space="0" w:color="000000"/>
              <w:left w:val="single" w:sz="4" w:space="0" w:color="000000"/>
              <w:bottom w:val="single" w:sz="4" w:space="0" w:color="000000"/>
              <w:right w:val="single" w:sz="4" w:space="0" w:color="000000"/>
            </w:tcBorders>
          </w:tcPr>
          <w:p w14:paraId="4947DED2" w14:textId="77777777" w:rsidR="00AE17E2" w:rsidRPr="00720192" w:rsidRDefault="003B6777" w:rsidP="00D64C8F">
            <w:pPr>
              <w:jc w:val="center"/>
            </w:pPr>
            <w:r>
              <w:t>3</w:t>
            </w:r>
          </w:p>
          <w:p w14:paraId="653C077D" w14:textId="77777777" w:rsidR="00AE17E2" w:rsidRPr="00720192" w:rsidRDefault="00AE17E2" w:rsidP="00D64C8F">
            <w:pPr>
              <w:autoSpaceDE w:val="0"/>
              <w:autoSpaceDN w:val="0"/>
              <w:adjustRightInd w:val="0"/>
              <w:jc w:val="center"/>
              <w:rPr>
                <w:color w:val="000000"/>
              </w:rPr>
            </w:pPr>
            <w:r w:rsidRPr="00720192">
              <w:rPr>
                <w:i/>
                <w:color w:val="000000"/>
              </w:rPr>
              <w:t>доклад/реферат</w:t>
            </w:r>
          </w:p>
        </w:tc>
      </w:tr>
      <w:tr w:rsidR="003B6777" w:rsidRPr="00720192" w14:paraId="1D79A9B5" w14:textId="77777777" w:rsidTr="003B721C">
        <w:tc>
          <w:tcPr>
            <w:tcW w:w="6625" w:type="dxa"/>
            <w:tcBorders>
              <w:top w:val="single" w:sz="4" w:space="0" w:color="000000"/>
              <w:left w:val="single" w:sz="4" w:space="0" w:color="000000"/>
              <w:bottom w:val="single" w:sz="4" w:space="0" w:color="000000"/>
              <w:right w:val="single" w:sz="4" w:space="0" w:color="000000"/>
            </w:tcBorders>
            <w:vAlign w:val="center"/>
          </w:tcPr>
          <w:p w14:paraId="2C1C875F" w14:textId="77777777" w:rsidR="00AE17E2" w:rsidRPr="00431352" w:rsidRDefault="00AE17E2" w:rsidP="00D64C8F">
            <w:pPr>
              <w:rPr>
                <w:iCs/>
                <w:color w:val="000000"/>
              </w:rPr>
            </w:pPr>
            <w:r w:rsidRPr="00431352">
              <w:rPr>
                <w:iCs/>
                <w:color w:val="000000"/>
              </w:rPr>
              <w:t xml:space="preserve">Тема 3. Языковая система: норма и узус. </w:t>
            </w:r>
          </w:p>
        </w:tc>
        <w:tc>
          <w:tcPr>
            <w:tcW w:w="1136" w:type="dxa"/>
            <w:tcBorders>
              <w:top w:val="single" w:sz="4" w:space="0" w:color="000000"/>
              <w:left w:val="single" w:sz="4" w:space="0" w:color="000000"/>
              <w:bottom w:val="single" w:sz="4" w:space="0" w:color="000000"/>
              <w:right w:val="single" w:sz="4" w:space="0" w:color="000000"/>
            </w:tcBorders>
          </w:tcPr>
          <w:p w14:paraId="5D8215CF" w14:textId="77777777" w:rsidR="00AE17E2" w:rsidRPr="00720192" w:rsidRDefault="00AE17E2" w:rsidP="00D64C8F">
            <w:pPr>
              <w:jc w:val="center"/>
            </w:pPr>
            <w:r>
              <w:t>7</w:t>
            </w:r>
          </w:p>
        </w:tc>
        <w:tc>
          <w:tcPr>
            <w:tcW w:w="994" w:type="dxa"/>
            <w:tcBorders>
              <w:top w:val="single" w:sz="4" w:space="0" w:color="000000"/>
              <w:left w:val="single" w:sz="4" w:space="0" w:color="000000"/>
              <w:bottom w:val="single" w:sz="4" w:space="0" w:color="000000"/>
              <w:right w:val="single" w:sz="4" w:space="0" w:color="000000"/>
            </w:tcBorders>
          </w:tcPr>
          <w:p w14:paraId="628B9F48" w14:textId="77777777" w:rsidR="00AE17E2" w:rsidRPr="00916335" w:rsidRDefault="00AE17E2" w:rsidP="00D64C8F">
            <w:pPr>
              <w:jc w:val="center"/>
            </w:pPr>
            <w:r w:rsidRPr="00916335">
              <w:t>2</w:t>
            </w:r>
          </w:p>
        </w:tc>
        <w:tc>
          <w:tcPr>
            <w:tcW w:w="1067" w:type="dxa"/>
            <w:tcBorders>
              <w:top w:val="single" w:sz="4" w:space="0" w:color="000000"/>
              <w:left w:val="single" w:sz="4" w:space="0" w:color="000000"/>
              <w:bottom w:val="single" w:sz="4" w:space="0" w:color="000000"/>
              <w:right w:val="single" w:sz="4" w:space="0" w:color="000000"/>
            </w:tcBorders>
          </w:tcPr>
          <w:p w14:paraId="216A7B61" w14:textId="77777777" w:rsidR="00AE17E2" w:rsidRPr="00916335" w:rsidRDefault="00AE17E2" w:rsidP="00D64C8F">
            <w:pPr>
              <w:jc w:val="center"/>
            </w:pPr>
            <w:r>
              <w:t>1</w:t>
            </w:r>
          </w:p>
        </w:tc>
        <w:tc>
          <w:tcPr>
            <w:tcW w:w="1201" w:type="dxa"/>
            <w:gridSpan w:val="2"/>
            <w:tcBorders>
              <w:top w:val="single" w:sz="4" w:space="0" w:color="000000"/>
              <w:left w:val="single" w:sz="4" w:space="0" w:color="000000"/>
              <w:bottom w:val="single" w:sz="4" w:space="0" w:color="000000"/>
              <w:right w:val="single" w:sz="4" w:space="0" w:color="000000"/>
            </w:tcBorders>
          </w:tcPr>
          <w:p w14:paraId="0D0BF323" w14:textId="77777777" w:rsidR="00AE17E2" w:rsidRPr="00720192" w:rsidRDefault="00AE17E2" w:rsidP="00D64C8F">
            <w:pPr>
              <w:jc w:val="center"/>
            </w:pPr>
            <w:r>
              <w:t>3</w:t>
            </w:r>
          </w:p>
        </w:tc>
        <w:tc>
          <w:tcPr>
            <w:tcW w:w="3902" w:type="dxa"/>
            <w:tcBorders>
              <w:top w:val="single" w:sz="4" w:space="0" w:color="000000"/>
              <w:left w:val="single" w:sz="4" w:space="0" w:color="000000"/>
              <w:bottom w:val="single" w:sz="4" w:space="0" w:color="000000"/>
              <w:right w:val="single" w:sz="4" w:space="0" w:color="000000"/>
            </w:tcBorders>
          </w:tcPr>
          <w:p w14:paraId="1E7B305A" w14:textId="77777777" w:rsidR="00AE17E2" w:rsidRPr="00720192" w:rsidRDefault="00AE17E2" w:rsidP="00D64C8F">
            <w:pPr>
              <w:jc w:val="center"/>
            </w:pPr>
            <w:r>
              <w:t>4</w:t>
            </w:r>
          </w:p>
          <w:p w14:paraId="76FAADBB" w14:textId="77777777" w:rsidR="00AE17E2" w:rsidRPr="00720192" w:rsidRDefault="00AE17E2" w:rsidP="00D64C8F">
            <w:pPr>
              <w:autoSpaceDE w:val="0"/>
              <w:autoSpaceDN w:val="0"/>
              <w:adjustRightInd w:val="0"/>
              <w:jc w:val="center"/>
              <w:rPr>
                <w:i/>
                <w:iCs/>
                <w:color w:val="000000"/>
              </w:rPr>
            </w:pPr>
            <w:r w:rsidRPr="00720192">
              <w:rPr>
                <w:i/>
                <w:iCs/>
                <w:color w:val="000000"/>
              </w:rPr>
              <w:t>самостоятельная работа</w:t>
            </w:r>
          </w:p>
          <w:p w14:paraId="09E7D240" w14:textId="77777777" w:rsidR="00AE17E2" w:rsidRPr="00720192" w:rsidRDefault="00AE17E2" w:rsidP="00D64C8F">
            <w:pPr>
              <w:autoSpaceDE w:val="0"/>
              <w:autoSpaceDN w:val="0"/>
              <w:adjustRightInd w:val="0"/>
              <w:jc w:val="center"/>
              <w:rPr>
                <w:color w:val="000000"/>
              </w:rPr>
            </w:pPr>
            <w:r w:rsidRPr="00720192">
              <w:rPr>
                <w:i/>
                <w:iCs/>
              </w:rPr>
              <w:t>с исследовательским компонентом</w:t>
            </w:r>
          </w:p>
        </w:tc>
      </w:tr>
      <w:tr w:rsidR="003B6777" w:rsidRPr="00720192" w14:paraId="42F9525F" w14:textId="77777777" w:rsidTr="003B721C">
        <w:tc>
          <w:tcPr>
            <w:tcW w:w="6625" w:type="dxa"/>
            <w:tcBorders>
              <w:top w:val="single" w:sz="4" w:space="0" w:color="000000"/>
              <w:left w:val="single" w:sz="4" w:space="0" w:color="000000"/>
              <w:bottom w:val="single" w:sz="4" w:space="0" w:color="000000"/>
              <w:right w:val="single" w:sz="4" w:space="0" w:color="000000"/>
            </w:tcBorders>
            <w:vAlign w:val="center"/>
          </w:tcPr>
          <w:p w14:paraId="5F705108" w14:textId="77777777" w:rsidR="00AE17E2" w:rsidRPr="00431352" w:rsidRDefault="00AE17E2" w:rsidP="00D64C8F">
            <w:pPr>
              <w:rPr>
                <w:iCs/>
                <w:color w:val="000000"/>
              </w:rPr>
            </w:pPr>
            <w:r w:rsidRPr="00431352">
              <w:rPr>
                <w:iCs/>
                <w:color w:val="000000"/>
              </w:rPr>
              <w:t>Тема 4. Стили русского литературного языка.</w:t>
            </w:r>
          </w:p>
        </w:tc>
        <w:tc>
          <w:tcPr>
            <w:tcW w:w="1136" w:type="dxa"/>
            <w:tcBorders>
              <w:top w:val="single" w:sz="4" w:space="0" w:color="000000"/>
              <w:left w:val="single" w:sz="4" w:space="0" w:color="000000"/>
              <w:bottom w:val="single" w:sz="4" w:space="0" w:color="000000"/>
              <w:right w:val="single" w:sz="4" w:space="0" w:color="000000"/>
            </w:tcBorders>
          </w:tcPr>
          <w:p w14:paraId="72E1764C" w14:textId="77777777" w:rsidR="00AE17E2" w:rsidRDefault="00AE17E2" w:rsidP="00D64C8F">
            <w:pPr>
              <w:jc w:val="center"/>
            </w:pPr>
            <w:r>
              <w:t>7</w:t>
            </w:r>
          </w:p>
        </w:tc>
        <w:tc>
          <w:tcPr>
            <w:tcW w:w="994" w:type="dxa"/>
            <w:tcBorders>
              <w:top w:val="single" w:sz="4" w:space="0" w:color="000000"/>
              <w:left w:val="single" w:sz="4" w:space="0" w:color="000000"/>
              <w:bottom w:val="single" w:sz="4" w:space="0" w:color="000000"/>
              <w:right w:val="single" w:sz="4" w:space="0" w:color="000000"/>
            </w:tcBorders>
          </w:tcPr>
          <w:p w14:paraId="4E842C02" w14:textId="77777777" w:rsidR="00AE17E2" w:rsidRPr="00916335" w:rsidRDefault="00AE17E2" w:rsidP="00D64C8F">
            <w:pPr>
              <w:jc w:val="center"/>
            </w:pPr>
            <w:r>
              <w:t>2</w:t>
            </w:r>
          </w:p>
        </w:tc>
        <w:tc>
          <w:tcPr>
            <w:tcW w:w="1067" w:type="dxa"/>
            <w:tcBorders>
              <w:top w:val="single" w:sz="4" w:space="0" w:color="000000"/>
              <w:left w:val="single" w:sz="4" w:space="0" w:color="000000"/>
              <w:bottom w:val="single" w:sz="4" w:space="0" w:color="000000"/>
              <w:right w:val="single" w:sz="4" w:space="0" w:color="000000"/>
            </w:tcBorders>
          </w:tcPr>
          <w:p w14:paraId="3F991FDE" w14:textId="77777777" w:rsidR="00AE17E2" w:rsidRPr="00916335" w:rsidRDefault="00AE17E2" w:rsidP="00D64C8F">
            <w:pPr>
              <w:jc w:val="center"/>
            </w:pPr>
            <w:r>
              <w:t>1</w:t>
            </w:r>
          </w:p>
        </w:tc>
        <w:tc>
          <w:tcPr>
            <w:tcW w:w="1201" w:type="dxa"/>
            <w:gridSpan w:val="2"/>
            <w:tcBorders>
              <w:top w:val="single" w:sz="4" w:space="0" w:color="000000"/>
              <w:left w:val="single" w:sz="4" w:space="0" w:color="000000"/>
              <w:bottom w:val="single" w:sz="4" w:space="0" w:color="000000"/>
              <w:right w:val="single" w:sz="4" w:space="0" w:color="000000"/>
            </w:tcBorders>
          </w:tcPr>
          <w:p w14:paraId="70686B00" w14:textId="77777777" w:rsidR="00AE17E2" w:rsidRPr="00916335" w:rsidRDefault="00AE17E2" w:rsidP="00D64C8F">
            <w:pPr>
              <w:jc w:val="center"/>
            </w:pPr>
            <w:r>
              <w:t>3</w:t>
            </w:r>
          </w:p>
        </w:tc>
        <w:tc>
          <w:tcPr>
            <w:tcW w:w="3902" w:type="dxa"/>
            <w:tcBorders>
              <w:top w:val="single" w:sz="4" w:space="0" w:color="000000"/>
              <w:left w:val="single" w:sz="4" w:space="0" w:color="000000"/>
              <w:bottom w:val="single" w:sz="4" w:space="0" w:color="000000"/>
              <w:right w:val="single" w:sz="4" w:space="0" w:color="000000"/>
            </w:tcBorders>
          </w:tcPr>
          <w:p w14:paraId="70DDD9A8" w14:textId="77777777" w:rsidR="00AE17E2" w:rsidRPr="00431352" w:rsidRDefault="00AE17E2" w:rsidP="00D64C8F">
            <w:pPr>
              <w:autoSpaceDE w:val="0"/>
              <w:autoSpaceDN w:val="0"/>
              <w:adjustRightInd w:val="0"/>
              <w:jc w:val="center"/>
              <w:rPr>
                <w:iCs/>
                <w:color w:val="000000"/>
              </w:rPr>
            </w:pPr>
            <w:r>
              <w:rPr>
                <w:iCs/>
                <w:color w:val="000000"/>
              </w:rPr>
              <w:t>4</w:t>
            </w:r>
          </w:p>
          <w:p w14:paraId="09F3E936" w14:textId="77777777" w:rsidR="00AE17E2" w:rsidRPr="00720192" w:rsidRDefault="00AE17E2" w:rsidP="00D64C8F">
            <w:pPr>
              <w:autoSpaceDE w:val="0"/>
              <w:autoSpaceDN w:val="0"/>
              <w:adjustRightInd w:val="0"/>
              <w:jc w:val="center"/>
              <w:rPr>
                <w:i/>
                <w:iCs/>
                <w:color w:val="000000"/>
              </w:rPr>
            </w:pPr>
            <w:r w:rsidRPr="00720192">
              <w:rPr>
                <w:i/>
                <w:iCs/>
                <w:color w:val="000000"/>
              </w:rPr>
              <w:t>самостоятельная работа</w:t>
            </w:r>
          </w:p>
          <w:p w14:paraId="6D4674BC" w14:textId="77777777" w:rsidR="00AE17E2" w:rsidRDefault="00AE17E2" w:rsidP="00D64C8F">
            <w:pPr>
              <w:jc w:val="center"/>
            </w:pPr>
            <w:r w:rsidRPr="00720192">
              <w:rPr>
                <w:i/>
                <w:iCs/>
              </w:rPr>
              <w:t>с исследовательским компонентом</w:t>
            </w:r>
          </w:p>
        </w:tc>
      </w:tr>
      <w:tr w:rsidR="003B6777" w:rsidRPr="00720192" w14:paraId="57215BAF" w14:textId="77777777" w:rsidTr="003B721C">
        <w:tc>
          <w:tcPr>
            <w:tcW w:w="6625" w:type="dxa"/>
            <w:tcBorders>
              <w:top w:val="single" w:sz="4" w:space="0" w:color="000000"/>
              <w:left w:val="single" w:sz="4" w:space="0" w:color="000000"/>
              <w:bottom w:val="single" w:sz="4" w:space="0" w:color="000000"/>
              <w:right w:val="single" w:sz="4" w:space="0" w:color="000000"/>
            </w:tcBorders>
            <w:vAlign w:val="center"/>
          </w:tcPr>
          <w:p w14:paraId="71D9ECF0" w14:textId="77777777" w:rsidR="00AE17E2" w:rsidRPr="00431352" w:rsidRDefault="00AE17E2" w:rsidP="00D64C8F">
            <w:pPr>
              <w:rPr>
                <w:iCs/>
                <w:color w:val="000000"/>
              </w:rPr>
            </w:pPr>
            <w:r w:rsidRPr="00431352">
              <w:rPr>
                <w:iCs/>
                <w:color w:val="000000"/>
              </w:rPr>
              <w:t>Тема 5. Культура русской речи.</w:t>
            </w:r>
          </w:p>
        </w:tc>
        <w:tc>
          <w:tcPr>
            <w:tcW w:w="1136" w:type="dxa"/>
            <w:tcBorders>
              <w:top w:val="single" w:sz="4" w:space="0" w:color="000000"/>
              <w:left w:val="single" w:sz="4" w:space="0" w:color="000000"/>
              <w:bottom w:val="single" w:sz="4" w:space="0" w:color="000000"/>
              <w:right w:val="single" w:sz="4" w:space="0" w:color="000000"/>
            </w:tcBorders>
          </w:tcPr>
          <w:p w14:paraId="506398A4" w14:textId="77777777" w:rsidR="00AE17E2" w:rsidRPr="00720192" w:rsidRDefault="00AE17E2" w:rsidP="00D64C8F">
            <w:pPr>
              <w:jc w:val="center"/>
            </w:pPr>
            <w:r>
              <w:t>5</w:t>
            </w:r>
          </w:p>
        </w:tc>
        <w:tc>
          <w:tcPr>
            <w:tcW w:w="994" w:type="dxa"/>
            <w:tcBorders>
              <w:top w:val="single" w:sz="4" w:space="0" w:color="000000"/>
              <w:left w:val="single" w:sz="4" w:space="0" w:color="000000"/>
              <w:bottom w:val="single" w:sz="4" w:space="0" w:color="000000"/>
              <w:right w:val="single" w:sz="4" w:space="0" w:color="000000"/>
            </w:tcBorders>
          </w:tcPr>
          <w:p w14:paraId="17E3A352" w14:textId="77777777" w:rsidR="00AE17E2" w:rsidRPr="00916335" w:rsidRDefault="00AE17E2" w:rsidP="00D64C8F">
            <w:pPr>
              <w:jc w:val="center"/>
            </w:pPr>
            <w:r w:rsidRPr="00916335">
              <w:t>2</w:t>
            </w:r>
          </w:p>
        </w:tc>
        <w:tc>
          <w:tcPr>
            <w:tcW w:w="1067" w:type="dxa"/>
            <w:tcBorders>
              <w:top w:val="single" w:sz="4" w:space="0" w:color="000000"/>
              <w:left w:val="single" w:sz="4" w:space="0" w:color="000000"/>
              <w:bottom w:val="single" w:sz="4" w:space="0" w:color="000000"/>
              <w:right w:val="single" w:sz="4" w:space="0" w:color="000000"/>
            </w:tcBorders>
          </w:tcPr>
          <w:p w14:paraId="12FD4F2B" w14:textId="77777777" w:rsidR="00AE17E2" w:rsidRPr="00916335" w:rsidRDefault="00AE17E2" w:rsidP="00D64C8F">
            <w:pPr>
              <w:jc w:val="center"/>
            </w:pPr>
            <w:r>
              <w:t>1</w:t>
            </w:r>
          </w:p>
        </w:tc>
        <w:tc>
          <w:tcPr>
            <w:tcW w:w="1201" w:type="dxa"/>
            <w:gridSpan w:val="2"/>
            <w:tcBorders>
              <w:top w:val="single" w:sz="4" w:space="0" w:color="000000"/>
              <w:left w:val="single" w:sz="4" w:space="0" w:color="000000"/>
              <w:bottom w:val="single" w:sz="4" w:space="0" w:color="000000"/>
              <w:right w:val="single" w:sz="4" w:space="0" w:color="000000"/>
            </w:tcBorders>
          </w:tcPr>
          <w:p w14:paraId="1AD2D7F3" w14:textId="77777777" w:rsidR="00AE17E2" w:rsidRPr="00720192" w:rsidRDefault="00AE17E2" w:rsidP="00D64C8F">
            <w:pPr>
              <w:jc w:val="center"/>
            </w:pPr>
            <w:r>
              <w:t>3</w:t>
            </w:r>
          </w:p>
        </w:tc>
        <w:tc>
          <w:tcPr>
            <w:tcW w:w="3902" w:type="dxa"/>
            <w:tcBorders>
              <w:top w:val="single" w:sz="4" w:space="0" w:color="000000"/>
              <w:left w:val="single" w:sz="4" w:space="0" w:color="000000"/>
              <w:bottom w:val="single" w:sz="4" w:space="0" w:color="000000"/>
              <w:right w:val="single" w:sz="4" w:space="0" w:color="000000"/>
            </w:tcBorders>
          </w:tcPr>
          <w:p w14:paraId="25B34904" w14:textId="77777777" w:rsidR="00AE17E2" w:rsidRPr="00720192" w:rsidRDefault="003B6777" w:rsidP="00D64C8F">
            <w:pPr>
              <w:jc w:val="center"/>
            </w:pPr>
            <w:r>
              <w:t>3</w:t>
            </w:r>
          </w:p>
          <w:p w14:paraId="6A04D9B8" w14:textId="77777777" w:rsidR="00AE17E2" w:rsidRPr="00720192" w:rsidRDefault="00AE17E2" w:rsidP="00D64C8F">
            <w:pPr>
              <w:jc w:val="center"/>
            </w:pPr>
            <w:r w:rsidRPr="00720192">
              <w:rPr>
                <w:i/>
                <w:iCs/>
              </w:rPr>
              <w:t>контрольная работа</w:t>
            </w:r>
          </w:p>
        </w:tc>
      </w:tr>
      <w:tr w:rsidR="003B6777" w:rsidRPr="00720192" w14:paraId="56233754" w14:textId="77777777" w:rsidTr="003B721C">
        <w:tc>
          <w:tcPr>
            <w:tcW w:w="6625" w:type="dxa"/>
            <w:tcBorders>
              <w:top w:val="single" w:sz="4" w:space="0" w:color="000000"/>
              <w:left w:val="single" w:sz="4" w:space="0" w:color="000000"/>
              <w:bottom w:val="single" w:sz="4" w:space="0" w:color="000000"/>
              <w:right w:val="single" w:sz="4" w:space="0" w:color="000000"/>
            </w:tcBorders>
            <w:vAlign w:val="center"/>
          </w:tcPr>
          <w:p w14:paraId="35C71B5F" w14:textId="77777777" w:rsidR="00AE17E2" w:rsidRPr="00431352" w:rsidRDefault="00AE17E2" w:rsidP="00D64C8F">
            <w:pPr>
              <w:rPr>
                <w:iCs/>
                <w:color w:val="000000"/>
              </w:rPr>
            </w:pPr>
            <w:r w:rsidRPr="00431352">
              <w:rPr>
                <w:iCs/>
                <w:color w:val="000000"/>
              </w:rPr>
              <w:t>Тема 6. Речевой этикет и речевая деятельность. Этикет устного делового общения</w:t>
            </w:r>
          </w:p>
        </w:tc>
        <w:tc>
          <w:tcPr>
            <w:tcW w:w="1136" w:type="dxa"/>
            <w:tcBorders>
              <w:top w:val="single" w:sz="4" w:space="0" w:color="000000"/>
              <w:left w:val="single" w:sz="4" w:space="0" w:color="000000"/>
              <w:bottom w:val="single" w:sz="4" w:space="0" w:color="000000"/>
              <w:right w:val="single" w:sz="4" w:space="0" w:color="000000"/>
            </w:tcBorders>
          </w:tcPr>
          <w:p w14:paraId="3271DA56" w14:textId="77777777" w:rsidR="00AE17E2" w:rsidRPr="00720192" w:rsidRDefault="00AE17E2" w:rsidP="00D64C8F">
            <w:pPr>
              <w:jc w:val="center"/>
            </w:pPr>
            <w:r>
              <w:t>5</w:t>
            </w:r>
          </w:p>
        </w:tc>
        <w:tc>
          <w:tcPr>
            <w:tcW w:w="994" w:type="dxa"/>
            <w:tcBorders>
              <w:top w:val="single" w:sz="4" w:space="0" w:color="000000"/>
              <w:left w:val="single" w:sz="4" w:space="0" w:color="000000"/>
              <w:bottom w:val="single" w:sz="4" w:space="0" w:color="000000"/>
              <w:right w:val="single" w:sz="4" w:space="0" w:color="000000"/>
            </w:tcBorders>
          </w:tcPr>
          <w:p w14:paraId="54D1F261" w14:textId="77777777" w:rsidR="00AE17E2" w:rsidRPr="00916335" w:rsidRDefault="00AE17E2" w:rsidP="00D64C8F">
            <w:pPr>
              <w:jc w:val="center"/>
            </w:pPr>
            <w:r>
              <w:t>2</w:t>
            </w:r>
          </w:p>
        </w:tc>
        <w:tc>
          <w:tcPr>
            <w:tcW w:w="1067" w:type="dxa"/>
            <w:tcBorders>
              <w:top w:val="single" w:sz="4" w:space="0" w:color="000000"/>
              <w:left w:val="single" w:sz="4" w:space="0" w:color="000000"/>
              <w:bottom w:val="single" w:sz="4" w:space="0" w:color="000000"/>
              <w:right w:val="single" w:sz="4" w:space="0" w:color="000000"/>
            </w:tcBorders>
          </w:tcPr>
          <w:p w14:paraId="154C449D" w14:textId="77777777" w:rsidR="00AE17E2" w:rsidRPr="00916335" w:rsidRDefault="00AE17E2" w:rsidP="00D64C8F">
            <w:pPr>
              <w:jc w:val="center"/>
            </w:pPr>
            <w:r w:rsidRPr="00916335">
              <w:t>1</w:t>
            </w:r>
          </w:p>
        </w:tc>
        <w:tc>
          <w:tcPr>
            <w:tcW w:w="1201" w:type="dxa"/>
            <w:gridSpan w:val="2"/>
            <w:tcBorders>
              <w:top w:val="single" w:sz="4" w:space="0" w:color="000000"/>
              <w:left w:val="single" w:sz="4" w:space="0" w:color="000000"/>
              <w:bottom w:val="single" w:sz="4" w:space="0" w:color="000000"/>
              <w:right w:val="single" w:sz="4" w:space="0" w:color="000000"/>
            </w:tcBorders>
          </w:tcPr>
          <w:p w14:paraId="29F0F88E" w14:textId="77777777" w:rsidR="00AE17E2" w:rsidRPr="00720192" w:rsidRDefault="00AE17E2" w:rsidP="00D64C8F">
            <w:pPr>
              <w:jc w:val="center"/>
            </w:pPr>
            <w:r>
              <w:t>3</w:t>
            </w:r>
          </w:p>
        </w:tc>
        <w:tc>
          <w:tcPr>
            <w:tcW w:w="3902" w:type="dxa"/>
            <w:tcBorders>
              <w:top w:val="single" w:sz="4" w:space="0" w:color="000000"/>
              <w:left w:val="single" w:sz="4" w:space="0" w:color="000000"/>
              <w:bottom w:val="single" w:sz="4" w:space="0" w:color="000000"/>
              <w:right w:val="single" w:sz="4" w:space="0" w:color="000000"/>
            </w:tcBorders>
          </w:tcPr>
          <w:p w14:paraId="1C7C17EF" w14:textId="77777777" w:rsidR="00AE17E2" w:rsidRPr="00720192" w:rsidRDefault="003B6777" w:rsidP="00D64C8F">
            <w:pPr>
              <w:jc w:val="center"/>
            </w:pPr>
            <w:r>
              <w:t>3</w:t>
            </w:r>
          </w:p>
          <w:p w14:paraId="5FAEF614" w14:textId="77777777" w:rsidR="00AE17E2" w:rsidRPr="00720192" w:rsidRDefault="00AE17E2" w:rsidP="00D64C8F">
            <w:pPr>
              <w:autoSpaceDE w:val="0"/>
              <w:autoSpaceDN w:val="0"/>
              <w:adjustRightInd w:val="0"/>
              <w:jc w:val="center"/>
              <w:rPr>
                <w:color w:val="000000"/>
              </w:rPr>
            </w:pPr>
            <w:r w:rsidRPr="00720192">
              <w:rPr>
                <w:i/>
                <w:iCs/>
              </w:rPr>
              <w:t>контрольная работа</w:t>
            </w:r>
          </w:p>
        </w:tc>
      </w:tr>
      <w:tr w:rsidR="003B6777" w:rsidRPr="00720192" w14:paraId="0728E5CD" w14:textId="77777777" w:rsidTr="003B721C">
        <w:tc>
          <w:tcPr>
            <w:tcW w:w="6625" w:type="dxa"/>
            <w:tcBorders>
              <w:top w:val="single" w:sz="4" w:space="0" w:color="000000"/>
              <w:left w:val="single" w:sz="4" w:space="0" w:color="000000"/>
              <w:bottom w:val="single" w:sz="4" w:space="0" w:color="000000"/>
              <w:right w:val="single" w:sz="4" w:space="0" w:color="000000"/>
            </w:tcBorders>
            <w:vAlign w:val="center"/>
          </w:tcPr>
          <w:p w14:paraId="200E7818" w14:textId="77777777" w:rsidR="00AE17E2" w:rsidRPr="00431352" w:rsidRDefault="00AE17E2" w:rsidP="00D64C8F">
            <w:pPr>
              <w:rPr>
                <w:iCs/>
                <w:color w:val="000000"/>
              </w:rPr>
            </w:pPr>
            <w:r w:rsidRPr="00431352">
              <w:rPr>
                <w:iCs/>
                <w:color w:val="000000"/>
              </w:rPr>
              <w:t>Тема 7. Искусство ведения переговоров и достижения компромисса. Коммуникативные неудачи в деловом общении.</w:t>
            </w:r>
          </w:p>
        </w:tc>
        <w:tc>
          <w:tcPr>
            <w:tcW w:w="1136" w:type="dxa"/>
            <w:tcBorders>
              <w:top w:val="single" w:sz="4" w:space="0" w:color="000000"/>
              <w:left w:val="single" w:sz="4" w:space="0" w:color="000000"/>
              <w:bottom w:val="single" w:sz="4" w:space="0" w:color="000000"/>
              <w:right w:val="single" w:sz="4" w:space="0" w:color="000000"/>
            </w:tcBorders>
          </w:tcPr>
          <w:p w14:paraId="6621FDBE" w14:textId="77777777" w:rsidR="00AE17E2" w:rsidRPr="00720192" w:rsidRDefault="00AE17E2" w:rsidP="00D64C8F">
            <w:pPr>
              <w:jc w:val="center"/>
            </w:pPr>
            <w:r>
              <w:t>5</w:t>
            </w:r>
          </w:p>
        </w:tc>
        <w:tc>
          <w:tcPr>
            <w:tcW w:w="994" w:type="dxa"/>
            <w:tcBorders>
              <w:top w:val="single" w:sz="4" w:space="0" w:color="000000"/>
              <w:left w:val="single" w:sz="4" w:space="0" w:color="000000"/>
              <w:bottom w:val="single" w:sz="4" w:space="0" w:color="000000"/>
              <w:right w:val="single" w:sz="4" w:space="0" w:color="000000"/>
            </w:tcBorders>
          </w:tcPr>
          <w:p w14:paraId="411057BC" w14:textId="77777777" w:rsidR="00AE17E2" w:rsidRPr="00916335" w:rsidRDefault="00AE17E2" w:rsidP="00D64C8F">
            <w:pPr>
              <w:jc w:val="center"/>
            </w:pPr>
            <w:r>
              <w:t>2</w:t>
            </w:r>
          </w:p>
        </w:tc>
        <w:tc>
          <w:tcPr>
            <w:tcW w:w="1067" w:type="dxa"/>
            <w:tcBorders>
              <w:top w:val="single" w:sz="4" w:space="0" w:color="000000"/>
              <w:left w:val="single" w:sz="4" w:space="0" w:color="000000"/>
              <w:bottom w:val="single" w:sz="4" w:space="0" w:color="000000"/>
              <w:right w:val="single" w:sz="4" w:space="0" w:color="000000"/>
            </w:tcBorders>
          </w:tcPr>
          <w:p w14:paraId="2B02AED9" w14:textId="77777777" w:rsidR="00AE17E2" w:rsidRPr="00916335" w:rsidRDefault="00AE17E2" w:rsidP="00D64C8F">
            <w:pPr>
              <w:jc w:val="center"/>
            </w:pPr>
            <w:r w:rsidRPr="00916335">
              <w:t>1</w:t>
            </w:r>
          </w:p>
        </w:tc>
        <w:tc>
          <w:tcPr>
            <w:tcW w:w="1201" w:type="dxa"/>
            <w:gridSpan w:val="2"/>
            <w:tcBorders>
              <w:top w:val="single" w:sz="4" w:space="0" w:color="000000"/>
              <w:left w:val="single" w:sz="4" w:space="0" w:color="000000"/>
              <w:bottom w:val="single" w:sz="4" w:space="0" w:color="000000"/>
              <w:right w:val="single" w:sz="4" w:space="0" w:color="000000"/>
            </w:tcBorders>
          </w:tcPr>
          <w:p w14:paraId="20FA95B9" w14:textId="77777777" w:rsidR="00AE17E2" w:rsidRPr="00720192" w:rsidRDefault="00AE17E2" w:rsidP="00D64C8F">
            <w:pPr>
              <w:jc w:val="center"/>
            </w:pPr>
            <w:r>
              <w:t>3</w:t>
            </w:r>
          </w:p>
        </w:tc>
        <w:tc>
          <w:tcPr>
            <w:tcW w:w="3902" w:type="dxa"/>
            <w:tcBorders>
              <w:top w:val="single" w:sz="4" w:space="0" w:color="000000"/>
              <w:left w:val="single" w:sz="4" w:space="0" w:color="000000"/>
              <w:bottom w:val="single" w:sz="4" w:space="0" w:color="000000"/>
              <w:right w:val="single" w:sz="4" w:space="0" w:color="000000"/>
            </w:tcBorders>
          </w:tcPr>
          <w:p w14:paraId="484E9A58" w14:textId="77777777" w:rsidR="00AE17E2" w:rsidRPr="00720192" w:rsidRDefault="003B6777" w:rsidP="00D64C8F">
            <w:pPr>
              <w:jc w:val="center"/>
            </w:pPr>
            <w:r>
              <w:t>3</w:t>
            </w:r>
          </w:p>
          <w:p w14:paraId="0A840E65" w14:textId="77777777" w:rsidR="00AE17E2" w:rsidRPr="00720192" w:rsidRDefault="00AE17E2" w:rsidP="00D64C8F">
            <w:pPr>
              <w:jc w:val="center"/>
            </w:pPr>
            <w:r>
              <w:rPr>
                <w:i/>
                <w:iCs/>
                <w:color w:val="000000"/>
              </w:rPr>
              <w:t>контрольная работа</w:t>
            </w:r>
          </w:p>
        </w:tc>
      </w:tr>
      <w:tr w:rsidR="003B6777" w:rsidRPr="00720192" w14:paraId="6A714942" w14:textId="77777777" w:rsidTr="003B721C">
        <w:tc>
          <w:tcPr>
            <w:tcW w:w="6625" w:type="dxa"/>
            <w:tcBorders>
              <w:top w:val="single" w:sz="4" w:space="0" w:color="000000"/>
              <w:left w:val="single" w:sz="4" w:space="0" w:color="000000"/>
              <w:bottom w:val="single" w:sz="4" w:space="0" w:color="000000"/>
              <w:right w:val="single" w:sz="4" w:space="0" w:color="000000"/>
            </w:tcBorders>
            <w:vAlign w:val="center"/>
          </w:tcPr>
          <w:p w14:paraId="4704AA49" w14:textId="77777777" w:rsidR="00AE17E2" w:rsidRPr="00431352" w:rsidRDefault="00AE17E2" w:rsidP="00D64C8F">
            <w:pPr>
              <w:rPr>
                <w:iCs/>
                <w:color w:val="000000"/>
              </w:rPr>
            </w:pPr>
            <w:r w:rsidRPr="00431352">
              <w:rPr>
                <w:iCs/>
                <w:color w:val="000000"/>
              </w:rPr>
              <w:lastRenderedPageBreak/>
              <w:t>Тема 8. Литературный язык и просторечие.</w:t>
            </w:r>
          </w:p>
        </w:tc>
        <w:tc>
          <w:tcPr>
            <w:tcW w:w="1136" w:type="dxa"/>
            <w:tcBorders>
              <w:top w:val="single" w:sz="4" w:space="0" w:color="000000"/>
              <w:left w:val="single" w:sz="4" w:space="0" w:color="000000"/>
              <w:bottom w:val="single" w:sz="4" w:space="0" w:color="000000"/>
              <w:right w:val="single" w:sz="4" w:space="0" w:color="000000"/>
            </w:tcBorders>
          </w:tcPr>
          <w:p w14:paraId="190590EF" w14:textId="77777777" w:rsidR="00AE17E2" w:rsidRPr="00720192" w:rsidRDefault="00D64C8F" w:rsidP="00D64C8F">
            <w:pPr>
              <w:jc w:val="center"/>
            </w:pPr>
            <w:r>
              <w:t>5</w:t>
            </w:r>
          </w:p>
        </w:tc>
        <w:tc>
          <w:tcPr>
            <w:tcW w:w="994" w:type="dxa"/>
            <w:tcBorders>
              <w:top w:val="single" w:sz="4" w:space="0" w:color="000000"/>
              <w:left w:val="single" w:sz="4" w:space="0" w:color="000000"/>
              <w:bottom w:val="single" w:sz="4" w:space="0" w:color="000000"/>
              <w:right w:val="single" w:sz="4" w:space="0" w:color="000000"/>
            </w:tcBorders>
          </w:tcPr>
          <w:p w14:paraId="0595CF35" w14:textId="77777777" w:rsidR="00AE17E2" w:rsidRPr="00916335" w:rsidRDefault="00AE17E2" w:rsidP="00D64C8F">
            <w:pPr>
              <w:jc w:val="center"/>
            </w:pPr>
            <w:r w:rsidRPr="00916335">
              <w:t>2</w:t>
            </w:r>
          </w:p>
        </w:tc>
        <w:tc>
          <w:tcPr>
            <w:tcW w:w="1067" w:type="dxa"/>
            <w:tcBorders>
              <w:top w:val="single" w:sz="4" w:space="0" w:color="000000"/>
              <w:left w:val="single" w:sz="4" w:space="0" w:color="000000"/>
              <w:bottom w:val="single" w:sz="4" w:space="0" w:color="000000"/>
              <w:right w:val="single" w:sz="4" w:space="0" w:color="000000"/>
            </w:tcBorders>
          </w:tcPr>
          <w:p w14:paraId="5F3AE870" w14:textId="77777777" w:rsidR="00AE17E2" w:rsidRPr="00916335" w:rsidRDefault="00AE17E2" w:rsidP="00D64C8F">
            <w:pPr>
              <w:jc w:val="center"/>
            </w:pPr>
            <w:r>
              <w:t>1</w:t>
            </w:r>
          </w:p>
        </w:tc>
        <w:tc>
          <w:tcPr>
            <w:tcW w:w="1201" w:type="dxa"/>
            <w:gridSpan w:val="2"/>
            <w:tcBorders>
              <w:top w:val="single" w:sz="4" w:space="0" w:color="000000"/>
              <w:left w:val="single" w:sz="4" w:space="0" w:color="000000"/>
              <w:bottom w:val="single" w:sz="4" w:space="0" w:color="000000"/>
              <w:right w:val="single" w:sz="4" w:space="0" w:color="000000"/>
            </w:tcBorders>
          </w:tcPr>
          <w:p w14:paraId="71F3F5C3" w14:textId="77777777" w:rsidR="00AE17E2" w:rsidRPr="00720192" w:rsidRDefault="00AE17E2" w:rsidP="00D64C8F">
            <w:pPr>
              <w:jc w:val="center"/>
            </w:pPr>
            <w:r>
              <w:t>3</w:t>
            </w:r>
          </w:p>
        </w:tc>
        <w:tc>
          <w:tcPr>
            <w:tcW w:w="3902" w:type="dxa"/>
            <w:tcBorders>
              <w:top w:val="single" w:sz="4" w:space="0" w:color="000000"/>
              <w:left w:val="single" w:sz="4" w:space="0" w:color="000000"/>
              <w:bottom w:val="single" w:sz="4" w:space="0" w:color="000000"/>
              <w:right w:val="single" w:sz="4" w:space="0" w:color="000000"/>
            </w:tcBorders>
          </w:tcPr>
          <w:p w14:paraId="37283B51" w14:textId="77777777" w:rsidR="00AE17E2" w:rsidRPr="00720192" w:rsidRDefault="003B6777" w:rsidP="00D64C8F">
            <w:pPr>
              <w:jc w:val="center"/>
            </w:pPr>
            <w:r>
              <w:t>3</w:t>
            </w:r>
          </w:p>
          <w:p w14:paraId="1D786779" w14:textId="77777777" w:rsidR="00AE17E2" w:rsidRPr="00720192" w:rsidRDefault="00AE17E2" w:rsidP="00D64C8F">
            <w:pPr>
              <w:autoSpaceDE w:val="0"/>
              <w:autoSpaceDN w:val="0"/>
              <w:adjustRightInd w:val="0"/>
              <w:jc w:val="center"/>
              <w:rPr>
                <w:i/>
                <w:iCs/>
                <w:color w:val="000000"/>
              </w:rPr>
            </w:pPr>
            <w:r w:rsidRPr="00720192">
              <w:rPr>
                <w:i/>
                <w:iCs/>
                <w:color w:val="000000"/>
              </w:rPr>
              <w:t>самостоятельная работа</w:t>
            </w:r>
          </w:p>
          <w:p w14:paraId="2F2646A7" w14:textId="77777777" w:rsidR="00AE17E2" w:rsidRPr="00720192" w:rsidRDefault="00AE17E2" w:rsidP="00D64C8F">
            <w:pPr>
              <w:autoSpaceDE w:val="0"/>
              <w:autoSpaceDN w:val="0"/>
              <w:adjustRightInd w:val="0"/>
              <w:jc w:val="center"/>
              <w:rPr>
                <w:color w:val="000000"/>
              </w:rPr>
            </w:pPr>
            <w:r w:rsidRPr="00720192">
              <w:rPr>
                <w:i/>
                <w:iCs/>
                <w:color w:val="000000"/>
              </w:rPr>
              <w:t>с исследовательским компонентом</w:t>
            </w:r>
          </w:p>
        </w:tc>
      </w:tr>
      <w:tr w:rsidR="003B6777" w:rsidRPr="00720192" w14:paraId="530AF0DF" w14:textId="77777777" w:rsidTr="003B721C">
        <w:tc>
          <w:tcPr>
            <w:tcW w:w="6625" w:type="dxa"/>
            <w:tcBorders>
              <w:top w:val="single" w:sz="4" w:space="0" w:color="000000"/>
              <w:left w:val="single" w:sz="4" w:space="0" w:color="000000"/>
              <w:bottom w:val="single" w:sz="4" w:space="0" w:color="000000"/>
              <w:right w:val="single" w:sz="4" w:space="0" w:color="000000"/>
            </w:tcBorders>
            <w:vAlign w:val="center"/>
          </w:tcPr>
          <w:p w14:paraId="17146BF4" w14:textId="77777777" w:rsidR="00AE17E2" w:rsidRPr="00431352" w:rsidRDefault="00AE17E2" w:rsidP="00D64C8F">
            <w:pPr>
              <w:rPr>
                <w:iCs/>
                <w:color w:val="000000"/>
              </w:rPr>
            </w:pPr>
            <w:r>
              <w:t>Тема 9. Русское коммуникативное поведение.</w:t>
            </w:r>
          </w:p>
        </w:tc>
        <w:tc>
          <w:tcPr>
            <w:tcW w:w="1136" w:type="dxa"/>
            <w:tcBorders>
              <w:top w:val="single" w:sz="4" w:space="0" w:color="000000"/>
              <w:left w:val="single" w:sz="4" w:space="0" w:color="000000"/>
              <w:bottom w:val="single" w:sz="4" w:space="0" w:color="000000"/>
              <w:right w:val="single" w:sz="4" w:space="0" w:color="000000"/>
            </w:tcBorders>
          </w:tcPr>
          <w:p w14:paraId="057E369A" w14:textId="77777777" w:rsidR="00AE17E2" w:rsidRDefault="00AE17E2" w:rsidP="00D64C8F">
            <w:pPr>
              <w:jc w:val="center"/>
            </w:pPr>
            <w:r>
              <w:t>7</w:t>
            </w:r>
          </w:p>
        </w:tc>
        <w:tc>
          <w:tcPr>
            <w:tcW w:w="994" w:type="dxa"/>
            <w:tcBorders>
              <w:top w:val="single" w:sz="4" w:space="0" w:color="000000"/>
              <w:left w:val="single" w:sz="4" w:space="0" w:color="000000"/>
              <w:bottom w:val="single" w:sz="4" w:space="0" w:color="000000"/>
              <w:right w:val="single" w:sz="4" w:space="0" w:color="000000"/>
            </w:tcBorders>
          </w:tcPr>
          <w:p w14:paraId="560165F2" w14:textId="77777777" w:rsidR="00AE17E2" w:rsidRPr="00916335" w:rsidRDefault="00AE17E2" w:rsidP="00D64C8F">
            <w:pPr>
              <w:jc w:val="center"/>
            </w:pPr>
            <w:r>
              <w:t>2</w:t>
            </w:r>
          </w:p>
        </w:tc>
        <w:tc>
          <w:tcPr>
            <w:tcW w:w="1067" w:type="dxa"/>
            <w:tcBorders>
              <w:top w:val="single" w:sz="4" w:space="0" w:color="000000"/>
              <w:left w:val="single" w:sz="4" w:space="0" w:color="000000"/>
              <w:bottom w:val="single" w:sz="4" w:space="0" w:color="000000"/>
              <w:right w:val="single" w:sz="4" w:space="0" w:color="000000"/>
            </w:tcBorders>
          </w:tcPr>
          <w:p w14:paraId="0EB0D101" w14:textId="77777777" w:rsidR="00AE17E2" w:rsidRPr="00916335" w:rsidRDefault="00AE17E2" w:rsidP="00D64C8F">
            <w:pPr>
              <w:jc w:val="center"/>
            </w:pPr>
            <w:r>
              <w:t>1</w:t>
            </w:r>
          </w:p>
        </w:tc>
        <w:tc>
          <w:tcPr>
            <w:tcW w:w="1201" w:type="dxa"/>
            <w:gridSpan w:val="2"/>
            <w:tcBorders>
              <w:top w:val="single" w:sz="4" w:space="0" w:color="000000"/>
              <w:left w:val="single" w:sz="4" w:space="0" w:color="000000"/>
              <w:bottom w:val="single" w:sz="4" w:space="0" w:color="000000"/>
              <w:right w:val="single" w:sz="4" w:space="0" w:color="000000"/>
            </w:tcBorders>
          </w:tcPr>
          <w:p w14:paraId="304ECFE8" w14:textId="77777777" w:rsidR="00AE17E2" w:rsidRPr="00916335" w:rsidRDefault="00AE17E2" w:rsidP="00D64C8F">
            <w:pPr>
              <w:jc w:val="center"/>
            </w:pPr>
            <w:r>
              <w:t>3</w:t>
            </w:r>
          </w:p>
        </w:tc>
        <w:tc>
          <w:tcPr>
            <w:tcW w:w="3902" w:type="dxa"/>
            <w:tcBorders>
              <w:top w:val="single" w:sz="4" w:space="0" w:color="000000"/>
              <w:left w:val="single" w:sz="4" w:space="0" w:color="000000"/>
              <w:bottom w:val="single" w:sz="4" w:space="0" w:color="000000"/>
              <w:right w:val="single" w:sz="4" w:space="0" w:color="000000"/>
            </w:tcBorders>
          </w:tcPr>
          <w:p w14:paraId="5A8AC821" w14:textId="77777777" w:rsidR="00AE17E2" w:rsidRPr="00720192" w:rsidRDefault="00AE17E2" w:rsidP="00D64C8F">
            <w:pPr>
              <w:jc w:val="center"/>
            </w:pPr>
            <w:r>
              <w:t>4</w:t>
            </w:r>
          </w:p>
          <w:p w14:paraId="192C7375" w14:textId="77777777" w:rsidR="00AE17E2" w:rsidRPr="00720192" w:rsidRDefault="00AE17E2" w:rsidP="00D64C8F">
            <w:pPr>
              <w:autoSpaceDE w:val="0"/>
              <w:autoSpaceDN w:val="0"/>
              <w:adjustRightInd w:val="0"/>
              <w:jc w:val="center"/>
              <w:rPr>
                <w:i/>
                <w:iCs/>
                <w:color w:val="000000"/>
              </w:rPr>
            </w:pPr>
            <w:r w:rsidRPr="00720192">
              <w:rPr>
                <w:i/>
                <w:iCs/>
                <w:color w:val="000000"/>
              </w:rPr>
              <w:t>самостоятельная работа</w:t>
            </w:r>
          </w:p>
          <w:p w14:paraId="5955FE55" w14:textId="77777777" w:rsidR="00AE17E2" w:rsidRPr="00720192" w:rsidRDefault="00AE17E2" w:rsidP="00D64C8F">
            <w:pPr>
              <w:jc w:val="center"/>
            </w:pPr>
            <w:r w:rsidRPr="00720192">
              <w:rPr>
                <w:i/>
                <w:iCs/>
                <w:color w:val="000000"/>
              </w:rPr>
              <w:t>с исследовательским компонентом</w:t>
            </w:r>
          </w:p>
        </w:tc>
      </w:tr>
      <w:tr w:rsidR="003B6777" w:rsidRPr="00720192" w14:paraId="5DF6B5A6" w14:textId="77777777" w:rsidTr="003B721C">
        <w:tc>
          <w:tcPr>
            <w:tcW w:w="6625" w:type="dxa"/>
            <w:tcBorders>
              <w:top w:val="single" w:sz="4" w:space="0" w:color="000000"/>
              <w:left w:val="single" w:sz="4" w:space="0" w:color="000000"/>
              <w:bottom w:val="single" w:sz="4" w:space="0" w:color="000000"/>
              <w:right w:val="single" w:sz="4" w:space="0" w:color="000000"/>
            </w:tcBorders>
          </w:tcPr>
          <w:p w14:paraId="65C78DBA" w14:textId="77777777" w:rsidR="00AE17E2" w:rsidRPr="007E67C7" w:rsidRDefault="00AE17E2" w:rsidP="00D64C8F">
            <w:r>
              <w:t>Тема 10. Логика речи.</w:t>
            </w:r>
          </w:p>
        </w:tc>
        <w:tc>
          <w:tcPr>
            <w:tcW w:w="1136" w:type="dxa"/>
            <w:tcBorders>
              <w:top w:val="single" w:sz="4" w:space="0" w:color="000000"/>
              <w:left w:val="single" w:sz="4" w:space="0" w:color="000000"/>
              <w:bottom w:val="single" w:sz="4" w:space="0" w:color="000000"/>
              <w:right w:val="single" w:sz="4" w:space="0" w:color="000000"/>
            </w:tcBorders>
          </w:tcPr>
          <w:p w14:paraId="3394F5EF" w14:textId="77777777" w:rsidR="00AE17E2" w:rsidRPr="00916335" w:rsidRDefault="00D64C8F" w:rsidP="00D64C8F">
            <w:pPr>
              <w:jc w:val="center"/>
            </w:pPr>
            <w:r>
              <w:t>4</w:t>
            </w:r>
          </w:p>
        </w:tc>
        <w:tc>
          <w:tcPr>
            <w:tcW w:w="994" w:type="dxa"/>
            <w:tcBorders>
              <w:top w:val="single" w:sz="4" w:space="0" w:color="000000"/>
              <w:left w:val="single" w:sz="4" w:space="0" w:color="000000"/>
              <w:bottom w:val="single" w:sz="4" w:space="0" w:color="000000"/>
              <w:right w:val="single" w:sz="4" w:space="0" w:color="000000"/>
            </w:tcBorders>
          </w:tcPr>
          <w:p w14:paraId="74AB91BC" w14:textId="77777777" w:rsidR="00AE17E2" w:rsidRPr="00916335" w:rsidRDefault="00AE17E2" w:rsidP="00D64C8F">
            <w:pPr>
              <w:jc w:val="center"/>
            </w:pPr>
            <w:r w:rsidRPr="00916335">
              <w:t>2</w:t>
            </w:r>
          </w:p>
        </w:tc>
        <w:tc>
          <w:tcPr>
            <w:tcW w:w="1067" w:type="dxa"/>
            <w:tcBorders>
              <w:top w:val="single" w:sz="4" w:space="0" w:color="000000"/>
              <w:left w:val="single" w:sz="4" w:space="0" w:color="000000"/>
              <w:bottom w:val="single" w:sz="4" w:space="0" w:color="000000"/>
              <w:right w:val="single" w:sz="4" w:space="0" w:color="000000"/>
            </w:tcBorders>
          </w:tcPr>
          <w:p w14:paraId="7502D72C" w14:textId="77777777" w:rsidR="00AE17E2" w:rsidRPr="00916335" w:rsidRDefault="00AE17E2" w:rsidP="00D64C8F">
            <w:pPr>
              <w:jc w:val="center"/>
            </w:pPr>
            <w:r>
              <w:t>1</w:t>
            </w:r>
          </w:p>
        </w:tc>
        <w:tc>
          <w:tcPr>
            <w:tcW w:w="1201" w:type="dxa"/>
            <w:gridSpan w:val="2"/>
            <w:tcBorders>
              <w:top w:val="single" w:sz="4" w:space="0" w:color="000000"/>
              <w:left w:val="single" w:sz="4" w:space="0" w:color="000000"/>
              <w:bottom w:val="single" w:sz="4" w:space="0" w:color="000000"/>
              <w:right w:val="single" w:sz="4" w:space="0" w:color="000000"/>
            </w:tcBorders>
          </w:tcPr>
          <w:p w14:paraId="0905B92F" w14:textId="77777777" w:rsidR="00AE17E2" w:rsidRPr="00916335" w:rsidRDefault="00AE17E2" w:rsidP="00D64C8F">
            <w:pPr>
              <w:jc w:val="center"/>
            </w:pPr>
            <w:r>
              <w:t>3</w:t>
            </w:r>
          </w:p>
        </w:tc>
        <w:tc>
          <w:tcPr>
            <w:tcW w:w="3902" w:type="dxa"/>
            <w:tcBorders>
              <w:top w:val="single" w:sz="4" w:space="0" w:color="000000"/>
              <w:left w:val="single" w:sz="4" w:space="0" w:color="000000"/>
              <w:bottom w:val="single" w:sz="4" w:space="0" w:color="000000"/>
              <w:right w:val="single" w:sz="4" w:space="0" w:color="000000"/>
            </w:tcBorders>
          </w:tcPr>
          <w:p w14:paraId="3B9DFFD7" w14:textId="77777777" w:rsidR="00AE17E2" w:rsidRDefault="003B6777" w:rsidP="00D64C8F">
            <w:pPr>
              <w:jc w:val="center"/>
            </w:pPr>
            <w:r>
              <w:t>3</w:t>
            </w:r>
          </w:p>
          <w:p w14:paraId="376CA4B0" w14:textId="77777777" w:rsidR="00AE17E2" w:rsidRPr="00720192" w:rsidRDefault="00AE17E2" w:rsidP="00D64C8F">
            <w:pPr>
              <w:jc w:val="center"/>
            </w:pPr>
            <w:r w:rsidRPr="00720192">
              <w:rPr>
                <w:i/>
                <w:iCs/>
              </w:rPr>
              <w:t>контрольная работа</w:t>
            </w:r>
          </w:p>
        </w:tc>
      </w:tr>
      <w:tr w:rsidR="003B6777" w:rsidRPr="00720192" w14:paraId="423AEB8C" w14:textId="77777777" w:rsidTr="003B721C">
        <w:tc>
          <w:tcPr>
            <w:tcW w:w="6625" w:type="dxa"/>
            <w:tcBorders>
              <w:top w:val="single" w:sz="4" w:space="0" w:color="000000"/>
              <w:left w:val="single" w:sz="4" w:space="0" w:color="000000"/>
              <w:bottom w:val="single" w:sz="4" w:space="0" w:color="000000"/>
              <w:right w:val="single" w:sz="4" w:space="0" w:color="000000"/>
            </w:tcBorders>
          </w:tcPr>
          <w:p w14:paraId="5CA3869B" w14:textId="77777777" w:rsidR="00AE17E2" w:rsidRPr="007E67C7" w:rsidRDefault="00AE17E2" w:rsidP="00D64C8F">
            <w:r>
              <w:t>Тема 11. Риторика и ораторское мастерство Искусство публичной полемики..</w:t>
            </w:r>
          </w:p>
        </w:tc>
        <w:tc>
          <w:tcPr>
            <w:tcW w:w="1136" w:type="dxa"/>
            <w:tcBorders>
              <w:top w:val="single" w:sz="4" w:space="0" w:color="000000"/>
              <w:left w:val="single" w:sz="4" w:space="0" w:color="000000"/>
              <w:bottom w:val="single" w:sz="4" w:space="0" w:color="000000"/>
              <w:right w:val="single" w:sz="4" w:space="0" w:color="000000"/>
            </w:tcBorders>
          </w:tcPr>
          <w:p w14:paraId="086FD855" w14:textId="77777777" w:rsidR="00AE17E2" w:rsidRPr="00916335" w:rsidRDefault="00AE17E2" w:rsidP="00D64C8F">
            <w:pPr>
              <w:jc w:val="center"/>
            </w:pPr>
            <w:r>
              <w:t>5</w:t>
            </w:r>
          </w:p>
        </w:tc>
        <w:tc>
          <w:tcPr>
            <w:tcW w:w="994" w:type="dxa"/>
            <w:tcBorders>
              <w:top w:val="single" w:sz="4" w:space="0" w:color="000000"/>
              <w:left w:val="single" w:sz="4" w:space="0" w:color="000000"/>
              <w:bottom w:val="single" w:sz="4" w:space="0" w:color="000000"/>
              <w:right w:val="single" w:sz="4" w:space="0" w:color="000000"/>
            </w:tcBorders>
          </w:tcPr>
          <w:p w14:paraId="45CAD732" w14:textId="77777777" w:rsidR="00AE17E2" w:rsidRPr="00916335" w:rsidRDefault="00AE17E2" w:rsidP="00D64C8F">
            <w:pPr>
              <w:jc w:val="center"/>
            </w:pPr>
            <w:r w:rsidRPr="00916335">
              <w:t>2</w:t>
            </w:r>
          </w:p>
        </w:tc>
        <w:tc>
          <w:tcPr>
            <w:tcW w:w="1067" w:type="dxa"/>
            <w:tcBorders>
              <w:top w:val="single" w:sz="4" w:space="0" w:color="000000"/>
              <w:left w:val="single" w:sz="4" w:space="0" w:color="000000"/>
              <w:bottom w:val="single" w:sz="4" w:space="0" w:color="000000"/>
              <w:right w:val="single" w:sz="4" w:space="0" w:color="000000"/>
            </w:tcBorders>
          </w:tcPr>
          <w:p w14:paraId="11AE7A59" w14:textId="77777777" w:rsidR="00AE17E2" w:rsidRPr="00916335" w:rsidRDefault="00AE17E2" w:rsidP="00D64C8F">
            <w:pPr>
              <w:jc w:val="center"/>
            </w:pPr>
            <w:r>
              <w:t>1</w:t>
            </w:r>
          </w:p>
        </w:tc>
        <w:tc>
          <w:tcPr>
            <w:tcW w:w="1201" w:type="dxa"/>
            <w:gridSpan w:val="2"/>
            <w:tcBorders>
              <w:top w:val="single" w:sz="4" w:space="0" w:color="000000"/>
              <w:left w:val="single" w:sz="4" w:space="0" w:color="000000"/>
              <w:bottom w:val="single" w:sz="4" w:space="0" w:color="000000"/>
              <w:right w:val="single" w:sz="4" w:space="0" w:color="000000"/>
            </w:tcBorders>
          </w:tcPr>
          <w:p w14:paraId="6D98725C" w14:textId="77777777" w:rsidR="00AE17E2" w:rsidRPr="00916335" w:rsidRDefault="00AE17E2" w:rsidP="00D64C8F">
            <w:pPr>
              <w:jc w:val="center"/>
            </w:pPr>
            <w:r>
              <w:t>3</w:t>
            </w:r>
          </w:p>
        </w:tc>
        <w:tc>
          <w:tcPr>
            <w:tcW w:w="3902" w:type="dxa"/>
            <w:tcBorders>
              <w:top w:val="single" w:sz="4" w:space="0" w:color="000000"/>
              <w:left w:val="single" w:sz="4" w:space="0" w:color="000000"/>
              <w:bottom w:val="single" w:sz="4" w:space="0" w:color="000000"/>
              <w:right w:val="single" w:sz="4" w:space="0" w:color="000000"/>
            </w:tcBorders>
          </w:tcPr>
          <w:p w14:paraId="0C681EF3" w14:textId="77777777" w:rsidR="00AE17E2" w:rsidRPr="00720192" w:rsidRDefault="003B6777" w:rsidP="00D64C8F">
            <w:pPr>
              <w:jc w:val="center"/>
            </w:pPr>
            <w:r>
              <w:t>3</w:t>
            </w:r>
          </w:p>
          <w:p w14:paraId="1177F692" w14:textId="77777777" w:rsidR="00AE17E2" w:rsidRPr="00720192" w:rsidRDefault="00AE17E2" w:rsidP="00D64C8F">
            <w:pPr>
              <w:jc w:val="center"/>
            </w:pPr>
            <w:r w:rsidRPr="00720192">
              <w:rPr>
                <w:i/>
              </w:rPr>
              <w:t>доклад/реферат</w:t>
            </w:r>
          </w:p>
        </w:tc>
      </w:tr>
      <w:tr w:rsidR="003B6777" w:rsidRPr="00720192" w14:paraId="3404329F" w14:textId="77777777" w:rsidTr="003B721C">
        <w:tc>
          <w:tcPr>
            <w:tcW w:w="6625" w:type="dxa"/>
            <w:tcBorders>
              <w:top w:val="single" w:sz="4" w:space="0" w:color="000000"/>
              <w:left w:val="single" w:sz="4" w:space="0" w:color="000000"/>
              <w:bottom w:val="single" w:sz="4" w:space="0" w:color="000000"/>
              <w:right w:val="single" w:sz="4" w:space="0" w:color="000000"/>
            </w:tcBorders>
          </w:tcPr>
          <w:p w14:paraId="696B2FA6" w14:textId="77777777" w:rsidR="00AE17E2" w:rsidRDefault="00AE17E2" w:rsidP="00D64C8F">
            <w:r>
              <w:t>Тема 12. Семантическая политика и коммуникативная техника.</w:t>
            </w:r>
          </w:p>
        </w:tc>
        <w:tc>
          <w:tcPr>
            <w:tcW w:w="1136" w:type="dxa"/>
            <w:tcBorders>
              <w:top w:val="single" w:sz="4" w:space="0" w:color="000000"/>
              <w:left w:val="single" w:sz="4" w:space="0" w:color="000000"/>
              <w:bottom w:val="single" w:sz="4" w:space="0" w:color="000000"/>
              <w:right w:val="single" w:sz="4" w:space="0" w:color="000000"/>
            </w:tcBorders>
          </w:tcPr>
          <w:p w14:paraId="500FF2AF" w14:textId="77777777" w:rsidR="00AE17E2" w:rsidRPr="00916335" w:rsidRDefault="00AE17E2" w:rsidP="00D64C8F">
            <w:pPr>
              <w:jc w:val="center"/>
            </w:pPr>
            <w:r>
              <w:t>5</w:t>
            </w:r>
          </w:p>
        </w:tc>
        <w:tc>
          <w:tcPr>
            <w:tcW w:w="994" w:type="dxa"/>
            <w:tcBorders>
              <w:top w:val="single" w:sz="4" w:space="0" w:color="000000"/>
              <w:left w:val="single" w:sz="4" w:space="0" w:color="000000"/>
              <w:bottom w:val="single" w:sz="4" w:space="0" w:color="000000"/>
              <w:right w:val="single" w:sz="4" w:space="0" w:color="000000"/>
            </w:tcBorders>
          </w:tcPr>
          <w:p w14:paraId="0EDDF553" w14:textId="77777777" w:rsidR="00AE17E2" w:rsidRPr="00916335" w:rsidRDefault="00AE17E2" w:rsidP="00D64C8F">
            <w:pPr>
              <w:jc w:val="center"/>
            </w:pPr>
            <w:r>
              <w:t>2</w:t>
            </w:r>
          </w:p>
        </w:tc>
        <w:tc>
          <w:tcPr>
            <w:tcW w:w="1067" w:type="dxa"/>
            <w:tcBorders>
              <w:top w:val="single" w:sz="4" w:space="0" w:color="000000"/>
              <w:left w:val="single" w:sz="4" w:space="0" w:color="000000"/>
              <w:bottom w:val="single" w:sz="4" w:space="0" w:color="000000"/>
              <w:right w:val="single" w:sz="4" w:space="0" w:color="000000"/>
            </w:tcBorders>
          </w:tcPr>
          <w:p w14:paraId="74192B25" w14:textId="77777777" w:rsidR="00AE17E2" w:rsidRPr="00916335" w:rsidRDefault="00AE17E2" w:rsidP="00D64C8F">
            <w:pPr>
              <w:jc w:val="center"/>
            </w:pPr>
            <w:r w:rsidRPr="00916335">
              <w:t>1</w:t>
            </w:r>
          </w:p>
        </w:tc>
        <w:tc>
          <w:tcPr>
            <w:tcW w:w="1201" w:type="dxa"/>
            <w:gridSpan w:val="2"/>
            <w:tcBorders>
              <w:top w:val="single" w:sz="4" w:space="0" w:color="000000"/>
              <w:left w:val="single" w:sz="4" w:space="0" w:color="000000"/>
              <w:bottom w:val="single" w:sz="4" w:space="0" w:color="000000"/>
              <w:right w:val="single" w:sz="4" w:space="0" w:color="000000"/>
            </w:tcBorders>
          </w:tcPr>
          <w:p w14:paraId="04991AEA" w14:textId="77777777" w:rsidR="00AE17E2" w:rsidRPr="00916335" w:rsidRDefault="00AE17E2" w:rsidP="00D64C8F">
            <w:pPr>
              <w:jc w:val="center"/>
            </w:pPr>
            <w:r>
              <w:t>3</w:t>
            </w:r>
          </w:p>
        </w:tc>
        <w:tc>
          <w:tcPr>
            <w:tcW w:w="3902" w:type="dxa"/>
            <w:tcBorders>
              <w:top w:val="single" w:sz="4" w:space="0" w:color="000000"/>
              <w:left w:val="single" w:sz="4" w:space="0" w:color="000000"/>
              <w:bottom w:val="single" w:sz="4" w:space="0" w:color="000000"/>
              <w:right w:val="single" w:sz="4" w:space="0" w:color="000000"/>
            </w:tcBorders>
          </w:tcPr>
          <w:p w14:paraId="00AA28DA" w14:textId="77777777" w:rsidR="00AE17E2" w:rsidRPr="00720192" w:rsidRDefault="003B6777" w:rsidP="00D64C8F">
            <w:pPr>
              <w:jc w:val="center"/>
            </w:pPr>
            <w:r>
              <w:t>3</w:t>
            </w:r>
          </w:p>
          <w:p w14:paraId="1AEDDC42" w14:textId="77777777" w:rsidR="00AE17E2" w:rsidRPr="00720192" w:rsidRDefault="00AE17E2" w:rsidP="00D64C8F">
            <w:pPr>
              <w:autoSpaceDE w:val="0"/>
              <w:autoSpaceDN w:val="0"/>
              <w:adjustRightInd w:val="0"/>
              <w:jc w:val="center"/>
              <w:rPr>
                <w:i/>
                <w:iCs/>
                <w:color w:val="000000"/>
              </w:rPr>
            </w:pPr>
            <w:r w:rsidRPr="00720192">
              <w:rPr>
                <w:i/>
                <w:iCs/>
                <w:color w:val="000000"/>
              </w:rPr>
              <w:t>самостоятельная работа</w:t>
            </w:r>
          </w:p>
          <w:p w14:paraId="32279823" w14:textId="77777777" w:rsidR="00AE17E2" w:rsidRPr="00720192" w:rsidRDefault="00AE17E2" w:rsidP="00D64C8F">
            <w:pPr>
              <w:jc w:val="center"/>
            </w:pPr>
            <w:r w:rsidRPr="00720192">
              <w:rPr>
                <w:i/>
                <w:iCs/>
                <w:color w:val="000000"/>
              </w:rPr>
              <w:t>с исследовательским компонентом</w:t>
            </w:r>
          </w:p>
        </w:tc>
      </w:tr>
      <w:tr w:rsidR="003B6777" w:rsidRPr="00720192" w14:paraId="69D5F666" w14:textId="77777777" w:rsidTr="003B721C">
        <w:tc>
          <w:tcPr>
            <w:tcW w:w="6625" w:type="dxa"/>
            <w:tcBorders>
              <w:top w:val="single" w:sz="4" w:space="0" w:color="000000"/>
              <w:left w:val="single" w:sz="4" w:space="0" w:color="000000"/>
              <w:bottom w:val="single" w:sz="4" w:space="0" w:color="000000"/>
              <w:right w:val="single" w:sz="4" w:space="0" w:color="000000"/>
            </w:tcBorders>
          </w:tcPr>
          <w:p w14:paraId="2016CCED" w14:textId="77777777" w:rsidR="00AE17E2" w:rsidRDefault="00AE17E2" w:rsidP="00D64C8F">
            <w:r>
              <w:t xml:space="preserve">Тема 13. Язык СМИ. Политический дискурс. </w:t>
            </w:r>
          </w:p>
        </w:tc>
        <w:tc>
          <w:tcPr>
            <w:tcW w:w="1136" w:type="dxa"/>
            <w:tcBorders>
              <w:top w:val="single" w:sz="4" w:space="0" w:color="000000"/>
              <w:left w:val="single" w:sz="4" w:space="0" w:color="000000"/>
              <w:bottom w:val="single" w:sz="4" w:space="0" w:color="000000"/>
              <w:right w:val="single" w:sz="4" w:space="0" w:color="000000"/>
            </w:tcBorders>
          </w:tcPr>
          <w:p w14:paraId="25C0630C" w14:textId="77777777" w:rsidR="00AE17E2" w:rsidRPr="00916335" w:rsidRDefault="00D64C8F" w:rsidP="00D64C8F">
            <w:pPr>
              <w:jc w:val="center"/>
            </w:pPr>
            <w:r>
              <w:t>5</w:t>
            </w:r>
          </w:p>
        </w:tc>
        <w:tc>
          <w:tcPr>
            <w:tcW w:w="994" w:type="dxa"/>
            <w:tcBorders>
              <w:top w:val="single" w:sz="4" w:space="0" w:color="000000"/>
              <w:left w:val="single" w:sz="4" w:space="0" w:color="000000"/>
              <w:bottom w:val="single" w:sz="4" w:space="0" w:color="000000"/>
              <w:right w:val="single" w:sz="4" w:space="0" w:color="000000"/>
            </w:tcBorders>
          </w:tcPr>
          <w:p w14:paraId="60A4955E" w14:textId="77777777" w:rsidR="00AE17E2" w:rsidRPr="00916335" w:rsidRDefault="00AE17E2" w:rsidP="00D64C8F">
            <w:pPr>
              <w:jc w:val="center"/>
            </w:pPr>
            <w:r>
              <w:t>2</w:t>
            </w:r>
          </w:p>
        </w:tc>
        <w:tc>
          <w:tcPr>
            <w:tcW w:w="1067" w:type="dxa"/>
            <w:tcBorders>
              <w:top w:val="single" w:sz="4" w:space="0" w:color="000000"/>
              <w:left w:val="single" w:sz="4" w:space="0" w:color="000000"/>
              <w:bottom w:val="single" w:sz="4" w:space="0" w:color="000000"/>
              <w:right w:val="single" w:sz="4" w:space="0" w:color="000000"/>
            </w:tcBorders>
          </w:tcPr>
          <w:p w14:paraId="25031CB7" w14:textId="77777777" w:rsidR="00AE17E2" w:rsidRPr="00916335" w:rsidRDefault="00AE17E2" w:rsidP="00D64C8F">
            <w:pPr>
              <w:jc w:val="center"/>
            </w:pPr>
            <w:r w:rsidRPr="00916335">
              <w:t>1</w:t>
            </w:r>
          </w:p>
        </w:tc>
        <w:tc>
          <w:tcPr>
            <w:tcW w:w="1201" w:type="dxa"/>
            <w:gridSpan w:val="2"/>
            <w:tcBorders>
              <w:top w:val="single" w:sz="4" w:space="0" w:color="000000"/>
              <w:left w:val="single" w:sz="4" w:space="0" w:color="000000"/>
              <w:bottom w:val="single" w:sz="4" w:space="0" w:color="000000"/>
              <w:right w:val="single" w:sz="4" w:space="0" w:color="000000"/>
            </w:tcBorders>
          </w:tcPr>
          <w:p w14:paraId="0371674F" w14:textId="77777777" w:rsidR="00AE17E2" w:rsidRPr="00916335" w:rsidRDefault="00AE17E2" w:rsidP="00D64C8F">
            <w:pPr>
              <w:jc w:val="center"/>
            </w:pPr>
            <w:r>
              <w:t>3</w:t>
            </w:r>
          </w:p>
        </w:tc>
        <w:tc>
          <w:tcPr>
            <w:tcW w:w="3902" w:type="dxa"/>
            <w:tcBorders>
              <w:top w:val="single" w:sz="4" w:space="0" w:color="000000"/>
              <w:left w:val="single" w:sz="4" w:space="0" w:color="000000"/>
              <w:bottom w:val="single" w:sz="4" w:space="0" w:color="000000"/>
              <w:right w:val="single" w:sz="4" w:space="0" w:color="000000"/>
            </w:tcBorders>
          </w:tcPr>
          <w:p w14:paraId="3094F879" w14:textId="77777777" w:rsidR="00AE17E2" w:rsidRPr="00720192" w:rsidRDefault="003B6777" w:rsidP="00D64C8F">
            <w:pPr>
              <w:jc w:val="center"/>
            </w:pPr>
            <w:r>
              <w:t>3</w:t>
            </w:r>
          </w:p>
          <w:p w14:paraId="5E0D0B54" w14:textId="77777777" w:rsidR="00AE17E2" w:rsidRPr="00720192" w:rsidRDefault="00AE17E2" w:rsidP="00D64C8F">
            <w:pPr>
              <w:autoSpaceDE w:val="0"/>
              <w:autoSpaceDN w:val="0"/>
              <w:adjustRightInd w:val="0"/>
              <w:jc w:val="center"/>
              <w:rPr>
                <w:i/>
                <w:iCs/>
                <w:color w:val="000000"/>
              </w:rPr>
            </w:pPr>
            <w:r w:rsidRPr="00720192">
              <w:rPr>
                <w:i/>
                <w:iCs/>
                <w:color w:val="000000"/>
              </w:rPr>
              <w:t>самостоятельная работа</w:t>
            </w:r>
          </w:p>
          <w:p w14:paraId="35787965" w14:textId="77777777" w:rsidR="00AE17E2" w:rsidRPr="00720192" w:rsidRDefault="00AE17E2" w:rsidP="00D64C8F">
            <w:pPr>
              <w:jc w:val="center"/>
            </w:pPr>
            <w:r w:rsidRPr="00720192">
              <w:rPr>
                <w:i/>
                <w:iCs/>
                <w:color w:val="000000"/>
              </w:rPr>
              <w:t>с исследовательским компонентом</w:t>
            </w:r>
          </w:p>
        </w:tc>
      </w:tr>
      <w:tr w:rsidR="003B6777" w:rsidRPr="00720192" w14:paraId="23537801" w14:textId="77777777" w:rsidTr="003B721C">
        <w:tc>
          <w:tcPr>
            <w:tcW w:w="6625" w:type="dxa"/>
            <w:tcBorders>
              <w:top w:val="single" w:sz="4" w:space="0" w:color="000000"/>
              <w:left w:val="single" w:sz="4" w:space="0" w:color="000000"/>
              <w:bottom w:val="single" w:sz="4" w:space="0" w:color="000000"/>
              <w:right w:val="single" w:sz="4" w:space="0" w:color="000000"/>
            </w:tcBorders>
          </w:tcPr>
          <w:p w14:paraId="505A97AC" w14:textId="77777777" w:rsidR="00AE17E2" w:rsidRDefault="00AE17E2" w:rsidP="00D64C8F">
            <w:r>
              <w:t>Тема 14. Непрямая коммуникация.</w:t>
            </w:r>
          </w:p>
        </w:tc>
        <w:tc>
          <w:tcPr>
            <w:tcW w:w="1136" w:type="dxa"/>
            <w:tcBorders>
              <w:top w:val="single" w:sz="4" w:space="0" w:color="000000"/>
              <w:left w:val="single" w:sz="4" w:space="0" w:color="000000"/>
              <w:bottom w:val="single" w:sz="4" w:space="0" w:color="000000"/>
              <w:right w:val="single" w:sz="4" w:space="0" w:color="000000"/>
            </w:tcBorders>
          </w:tcPr>
          <w:p w14:paraId="3E797B8C" w14:textId="77777777" w:rsidR="00AE17E2" w:rsidRDefault="00AE17E2" w:rsidP="00D64C8F">
            <w:pPr>
              <w:jc w:val="center"/>
            </w:pPr>
            <w:r>
              <w:t>5</w:t>
            </w:r>
          </w:p>
        </w:tc>
        <w:tc>
          <w:tcPr>
            <w:tcW w:w="994" w:type="dxa"/>
            <w:tcBorders>
              <w:top w:val="single" w:sz="4" w:space="0" w:color="000000"/>
              <w:left w:val="single" w:sz="4" w:space="0" w:color="000000"/>
              <w:bottom w:val="single" w:sz="4" w:space="0" w:color="000000"/>
              <w:right w:val="single" w:sz="4" w:space="0" w:color="000000"/>
            </w:tcBorders>
          </w:tcPr>
          <w:p w14:paraId="5585906F" w14:textId="77777777" w:rsidR="00AE17E2" w:rsidRPr="00916335" w:rsidRDefault="00AE17E2" w:rsidP="00D64C8F">
            <w:pPr>
              <w:jc w:val="center"/>
            </w:pPr>
            <w:r>
              <w:t>2</w:t>
            </w:r>
          </w:p>
        </w:tc>
        <w:tc>
          <w:tcPr>
            <w:tcW w:w="1067" w:type="dxa"/>
            <w:tcBorders>
              <w:top w:val="single" w:sz="4" w:space="0" w:color="000000"/>
              <w:left w:val="single" w:sz="4" w:space="0" w:color="000000"/>
              <w:bottom w:val="single" w:sz="4" w:space="0" w:color="000000"/>
              <w:right w:val="single" w:sz="4" w:space="0" w:color="000000"/>
            </w:tcBorders>
          </w:tcPr>
          <w:p w14:paraId="0002E5B8" w14:textId="77777777" w:rsidR="00AE17E2" w:rsidRPr="00916335" w:rsidRDefault="00AE17E2" w:rsidP="00D64C8F">
            <w:pPr>
              <w:jc w:val="center"/>
            </w:pPr>
            <w:r>
              <w:t>1</w:t>
            </w:r>
          </w:p>
        </w:tc>
        <w:tc>
          <w:tcPr>
            <w:tcW w:w="1201" w:type="dxa"/>
            <w:gridSpan w:val="2"/>
            <w:tcBorders>
              <w:top w:val="single" w:sz="4" w:space="0" w:color="000000"/>
              <w:left w:val="single" w:sz="4" w:space="0" w:color="000000"/>
              <w:bottom w:val="single" w:sz="4" w:space="0" w:color="000000"/>
              <w:right w:val="single" w:sz="4" w:space="0" w:color="000000"/>
            </w:tcBorders>
          </w:tcPr>
          <w:p w14:paraId="0A336CD5" w14:textId="77777777" w:rsidR="00AE17E2" w:rsidRPr="00916335" w:rsidRDefault="00AE17E2" w:rsidP="00D64C8F">
            <w:pPr>
              <w:jc w:val="center"/>
            </w:pPr>
            <w:r>
              <w:t>3</w:t>
            </w:r>
          </w:p>
        </w:tc>
        <w:tc>
          <w:tcPr>
            <w:tcW w:w="3902" w:type="dxa"/>
            <w:tcBorders>
              <w:top w:val="single" w:sz="4" w:space="0" w:color="000000"/>
              <w:left w:val="single" w:sz="4" w:space="0" w:color="000000"/>
              <w:bottom w:val="single" w:sz="4" w:space="0" w:color="000000"/>
              <w:right w:val="single" w:sz="4" w:space="0" w:color="000000"/>
            </w:tcBorders>
          </w:tcPr>
          <w:p w14:paraId="71E2E891" w14:textId="77777777" w:rsidR="00AE17E2" w:rsidRPr="00720192" w:rsidRDefault="003B6777" w:rsidP="00D64C8F">
            <w:pPr>
              <w:jc w:val="center"/>
            </w:pPr>
            <w:r>
              <w:t>3</w:t>
            </w:r>
          </w:p>
          <w:p w14:paraId="2900EB66" w14:textId="77777777" w:rsidR="00AE17E2" w:rsidRPr="00720192" w:rsidRDefault="00AE17E2" w:rsidP="00D64C8F">
            <w:pPr>
              <w:jc w:val="center"/>
            </w:pPr>
            <w:r w:rsidRPr="00720192">
              <w:rPr>
                <w:i/>
                <w:iCs/>
              </w:rPr>
              <w:t>контрольная работа</w:t>
            </w:r>
          </w:p>
        </w:tc>
      </w:tr>
      <w:tr w:rsidR="003B6777" w:rsidRPr="00720192" w14:paraId="6EE21013" w14:textId="77777777" w:rsidTr="003B721C">
        <w:tc>
          <w:tcPr>
            <w:tcW w:w="6625" w:type="dxa"/>
            <w:tcBorders>
              <w:top w:val="single" w:sz="4" w:space="0" w:color="000000"/>
              <w:left w:val="single" w:sz="4" w:space="0" w:color="000000"/>
              <w:bottom w:val="single" w:sz="4" w:space="0" w:color="000000"/>
              <w:right w:val="single" w:sz="4" w:space="0" w:color="000000"/>
            </w:tcBorders>
          </w:tcPr>
          <w:p w14:paraId="542F90EF" w14:textId="77777777" w:rsidR="00AE17E2" w:rsidRDefault="00AE17E2" w:rsidP="00D64C8F">
            <w:r>
              <w:t>Тема 15. Метафора как способ описания действительности.</w:t>
            </w:r>
          </w:p>
        </w:tc>
        <w:tc>
          <w:tcPr>
            <w:tcW w:w="1136" w:type="dxa"/>
            <w:tcBorders>
              <w:top w:val="single" w:sz="4" w:space="0" w:color="000000"/>
              <w:left w:val="single" w:sz="4" w:space="0" w:color="000000"/>
              <w:bottom w:val="single" w:sz="4" w:space="0" w:color="000000"/>
              <w:right w:val="single" w:sz="4" w:space="0" w:color="000000"/>
            </w:tcBorders>
          </w:tcPr>
          <w:p w14:paraId="3FD8011B" w14:textId="77777777" w:rsidR="00AE17E2" w:rsidRDefault="00AE17E2" w:rsidP="00D64C8F">
            <w:pPr>
              <w:jc w:val="center"/>
            </w:pPr>
            <w:r>
              <w:t>5</w:t>
            </w:r>
          </w:p>
        </w:tc>
        <w:tc>
          <w:tcPr>
            <w:tcW w:w="994" w:type="dxa"/>
            <w:tcBorders>
              <w:top w:val="single" w:sz="4" w:space="0" w:color="000000"/>
              <w:left w:val="single" w:sz="4" w:space="0" w:color="000000"/>
              <w:bottom w:val="single" w:sz="4" w:space="0" w:color="000000"/>
              <w:right w:val="single" w:sz="4" w:space="0" w:color="000000"/>
            </w:tcBorders>
          </w:tcPr>
          <w:p w14:paraId="5CAF524E" w14:textId="77777777" w:rsidR="00AE17E2" w:rsidRPr="00916335" w:rsidRDefault="00AE17E2" w:rsidP="00D64C8F">
            <w:pPr>
              <w:jc w:val="center"/>
            </w:pPr>
            <w:r>
              <w:t>2</w:t>
            </w:r>
          </w:p>
        </w:tc>
        <w:tc>
          <w:tcPr>
            <w:tcW w:w="1067" w:type="dxa"/>
            <w:tcBorders>
              <w:top w:val="single" w:sz="4" w:space="0" w:color="000000"/>
              <w:left w:val="single" w:sz="4" w:space="0" w:color="000000"/>
              <w:bottom w:val="single" w:sz="4" w:space="0" w:color="000000"/>
              <w:right w:val="single" w:sz="4" w:space="0" w:color="000000"/>
            </w:tcBorders>
          </w:tcPr>
          <w:p w14:paraId="4CF570F2" w14:textId="77777777" w:rsidR="00AE17E2" w:rsidRPr="00916335" w:rsidRDefault="00AE17E2" w:rsidP="00D64C8F">
            <w:pPr>
              <w:jc w:val="center"/>
            </w:pPr>
            <w:r>
              <w:t>1</w:t>
            </w:r>
          </w:p>
        </w:tc>
        <w:tc>
          <w:tcPr>
            <w:tcW w:w="1201" w:type="dxa"/>
            <w:gridSpan w:val="2"/>
            <w:tcBorders>
              <w:top w:val="single" w:sz="4" w:space="0" w:color="000000"/>
              <w:left w:val="single" w:sz="4" w:space="0" w:color="000000"/>
              <w:bottom w:val="single" w:sz="4" w:space="0" w:color="000000"/>
              <w:right w:val="single" w:sz="4" w:space="0" w:color="000000"/>
            </w:tcBorders>
          </w:tcPr>
          <w:p w14:paraId="7EFAE25B" w14:textId="77777777" w:rsidR="00AE17E2" w:rsidRPr="00916335" w:rsidRDefault="00AE17E2" w:rsidP="00D64C8F">
            <w:pPr>
              <w:jc w:val="center"/>
            </w:pPr>
            <w:r>
              <w:t>3</w:t>
            </w:r>
          </w:p>
        </w:tc>
        <w:tc>
          <w:tcPr>
            <w:tcW w:w="3902" w:type="dxa"/>
            <w:tcBorders>
              <w:top w:val="single" w:sz="4" w:space="0" w:color="000000"/>
              <w:left w:val="single" w:sz="4" w:space="0" w:color="000000"/>
              <w:bottom w:val="single" w:sz="4" w:space="0" w:color="000000"/>
              <w:right w:val="single" w:sz="4" w:space="0" w:color="000000"/>
            </w:tcBorders>
          </w:tcPr>
          <w:p w14:paraId="79CAB338" w14:textId="77777777" w:rsidR="00AE17E2" w:rsidRPr="00720192" w:rsidRDefault="003B6777" w:rsidP="00D64C8F">
            <w:pPr>
              <w:jc w:val="center"/>
            </w:pPr>
            <w:r>
              <w:t>3</w:t>
            </w:r>
          </w:p>
          <w:p w14:paraId="704A566A" w14:textId="77777777" w:rsidR="00AE17E2" w:rsidRPr="00720192" w:rsidRDefault="00AE17E2" w:rsidP="00D64C8F">
            <w:pPr>
              <w:jc w:val="center"/>
            </w:pPr>
            <w:r w:rsidRPr="00720192">
              <w:rPr>
                <w:i/>
                <w:iCs/>
              </w:rPr>
              <w:t>контрольная работа</w:t>
            </w:r>
          </w:p>
        </w:tc>
      </w:tr>
      <w:tr w:rsidR="003B6777" w:rsidRPr="00720192" w14:paraId="4D1C4FC0" w14:textId="77777777" w:rsidTr="003B721C">
        <w:tc>
          <w:tcPr>
            <w:tcW w:w="6625" w:type="dxa"/>
            <w:tcBorders>
              <w:top w:val="single" w:sz="4" w:space="0" w:color="000000"/>
              <w:left w:val="single" w:sz="4" w:space="0" w:color="000000"/>
              <w:bottom w:val="single" w:sz="4" w:space="0" w:color="000000"/>
              <w:right w:val="single" w:sz="4" w:space="0" w:color="000000"/>
            </w:tcBorders>
          </w:tcPr>
          <w:p w14:paraId="718F9492" w14:textId="77777777" w:rsidR="00AE17E2" w:rsidRDefault="00AE17E2" w:rsidP="00D64C8F">
            <w:r>
              <w:t xml:space="preserve">Тема 16. Этнопсихолингвистика.  </w:t>
            </w:r>
          </w:p>
        </w:tc>
        <w:tc>
          <w:tcPr>
            <w:tcW w:w="1136" w:type="dxa"/>
            <w:tcBorders>
              <w:top w:val="single" w:sz="4" w:space="0" w:color="000000"/>
              <w:left w:val="single" w:sz="4" w:space="0" w:color="000000"/>
              <w:bottom w:val="single" w:sz="4" w:space="0" w:color="000000"/>
              <w:right w:val="single" w:sz="4" w:space="0" w:color="000000"/>
            </w:tcBorders>
          </w:tcPr>
          <w:p w14:paraId="2C43A5FE" w14:textId="77777777" w:rsidR="00AE17E2" w:rsidRPr="00916335" w:rsidRDefault="00AE17E2" w:rsidP="00D64C8F">
            <w:pPr>
              <w:jc w:val="center"/>
            </w:pPr>
            <w:r>
              <w:t>5</w:t>
            </w:r>
          </w:p>
        </w:tc>
        <w:tc>
          <w:tcPr>
            <w:tcW w:w="994" w:type="dxa"/>
            <w:tcBorders>
              <w:top w:val="single" w:sz="4" w:space="0" w:color="000000"/>
              <w:left w:val="single" w:sz="4" w:space="0" w:color="000000"/>
              <w:bottom w:val="single" w:sz="4" w:space="0" w:color="000000"/>
              <w:right w:val="single" w:sz="4" w:space="0" w:color="000000"/>
            </w:tcBorders>
          </w:tcPr>
          <w:p w14:paraId="3A43CBFA" w14:textId="77777777" w:rsidR="00AE17E2" w:rsidRPr="00916335" w:rsidRDefault="00AE17E2" w:rsidP="00D64C8F">
            <w:pPr>
              <w:jc w:val="center"/>
            </w:pPr>
            <w:r>
              <w:t>2</w:t>
            </w:r>
          </w:p>
        </w:tc>
        <w:tc>
          <w:tcPr>
            <w:tcW w:w="1067" w:type="dxa"/>
            <w:tcBorders>
              <w:top w:val="single" w:sz="4" w:space="0" w:color="000000"/>
              <w:left w:val="single" w:sz="4" w:space="0" w:color="000000"/>
              <w:bottom w:val="single" w:sz="4" w:space="0" w:color="000000"/>
              <w:right w:val="single" w:sz="4" w:space="0" w:color="000000"/>
            </w:tcBorders>
          </w:tcPr>
          <w:p w14:paraId="55F51354" w14:textId="77777777" w:rsidR="00AE17E2" w:rsidRPr="00916335" w:rsidRDefault="00AE17E2" w:rsidP="00D64C8F">
            <w:pPr>
              <w:jc w:val="center"/>
            </w:pPr>
            <w:r w:rsidRPr="00916335">
              <w:t>1</w:t>
            </w:r>
          </w:p>
        </w:tc>
        <w:tc>
          <w:tcPr>
            <w:tcW w:w="1201" w:type="dxa"/>
            <w:gridSpan w:val="2"/>
            <w:tcBorders>
              <w:top w:val="single" w:sz="4" w:space="0" w:color="000000"/>
              <w:left w:val="single" w:sz="4" w:space="0" w:color="000000"/>
              <w:bottom w:val="single" w:sz="4" w:space="0" w:color="000000"/>
              <w:right w:val="single" w:sz="4" w:space="0" w:color="000000"/>
            </w:tcBorders>
          </w:tcPr>
          <w:p w14:paraId="35F371BB" w14:textId="77777777" w:rsidR="00AE17E2" w:rsidRPr="00916335" w:rsidRDefault="00AE17E2" w:rsidP="00D64C8F">
            <w:pPr>
              <w:jc w:val="center"/>
            </w:pPr>
            <w:r>
              <w:t>3</w:t>
            </w:r>
          </w:p>
        </w:tc>
        <w:tc>
          <w:tcPr>
            <w:tcW w:w="3902" w:type="dxa"/>
            <w:tcBorders>
              <w:top w:val="single" w:sz="4" w:space="0" w:color="000000"/>
              <w:left w:val="single" w:sz="4" w:space="0" w:color="000000"/>
              <w:bottom w:val="single" w:sz="4" w:space="0" w:color="000000"/>
              <w:right w:val="single" w:sz="4" w:space="0" w:color="000000"/>
            </w:tcBorders>
          </w:tcPr>
          <w:p w14:paraId="575EE235" w14:textId="77777777" w:rsidR="00AE17E2" w:rsidRPr="00720192" w:rsidRDefault="003B6777" w:rsidP="00D64C8F">
            <w:pPr>
              <w:jc w:val="center"/>
            </w:pPr>
            <w:r>
              <w:t>3</w:t>
            </w:r>
          </w:p>
          <w:p w14:paraId="6E18EBD6" w14:textId="77777777" w:rsidR="00AE17E2" w:rsidRPr="00720192" w:rsidRDefault="00AE17E2" w:rsidP="00D64C8F">
            <w:pPr>
              <w:jc w:val="center"/>
            </w:pPr>
            <w:r w:rsidRPr="00720192">
              <w:rPr>
                <w:i/>
                <w:iCs/>
              </w:rPr>
              <w:t>контрольная работа</w:t>
            </w:r>
          </w:p>
        </w:tc>
      </w:tr>
      <w:tr w:rsidR="003B6777" w:rsidRPr="00720192" w14:paraId="559A542E" w14:textId="77777777" w:rsidTr="003B721C">
        <w:tc>
          <w:tcPr>
            <w:tcW w:w="6625" w:type="dxa"/>
            <w:tcBorders>
              <w:top w:val="single" w:sz="4" w:space="0" w:color="000000"/>
              <w:left w:val="single" w:sz="4" w:space="0" w:color="000000"/>
              <w:bottom w:val="single" w:sz="4" w:space="0" w:color="000000"/>
              <w:right w:val="single" w:sz="4" w:space="0" w:color="000000"/>
            </w:tcBorders>
          </w:tcPr>
          <w:p w14:paraId="522C5EE0" w14:textId="77777777" w:rsidR="00D64C8F" w:rsidRDefault="00D64C8F" w:rsidP="00D64C8F">
            <w:r>
              <w:t>Тема 17. Гендерная лингвистика.</w:t>
            </w:r>
          </w:p>
        </w:tc>
        <w:tc>
          <w:tcPr>
            <w:tcW w:w="1136" w:type="dxa"/>
            <w:tcBorders>
              <w:top w:val="single" w:sz="4" w:space="0" w:color="000000"/>
              <w:left w:val="single" w:sz="4" w:space="0" w:color="000000"/>
              <w:bottom w:val="single" w:sz="4" w:space="0" w:color="000000"/>
              <w:right w:val="single" w:sz="4" w:space="0" w:color="000000"/>
            </w:tcBorders>
          </w:tcPr>
          <w:p w14:paraId="0B40A752" w14:textId="77777777" w:rsidR="00D64C8F" w:rsidRDefault="00D64C8F" w:rsidP="00D64C8F">
            <w:pPr>
              <w:jc w:val="center"/>
            </w:pPr>
            <w:r>
              <w:t>5</w:t>
            </w:r>
          </w:p>
        </w:tc>
        <w:tc>
          <w:tcPr>
            <w:tcW w:w="994" w:type="dxa"/>
            <w:tcBorders>
              <w:top w:val="single" w:sz="4" w:space="0" w:color="000000"/>
              <w:left w:val="single" w:sz="4" w:space="0" w:color="000000"/>
              <w:bottom w:val="single" w:sz="4" w:space="0" w:color="000000"/>
              <w:right w:val="single" w:sz="4" w:space="0" w:color="000000"/>
            </w:tcBorders>
          </w:tcPr>
          <w:p w14:paraId="4A5FB680" w14:textId="77777777" w:rsidR="00D64C8F" w:rsidRDefault="00D64C8F" w:rsidP="00D64C8F">
            <w:pPr>
              <w:jc w:val="center"/>
            </w:pPr>
            <w:r>
              <w:t>2</w:t>
            </w:r>
          </w:p>
        </w:tc>
        <w:tc>
          <w:tcPr>
            <w:tcW w:w="1067" w:type="dxa"/>
            <w:tcBorders>
              <w:top w:val="single" w:sz="4" w:space="0" w:color="000000"/>
              <w:left w:val="single" w:sz="4" w:space="0" w:color="000000"/>
              <w:bottom w:val="single" w:sz="4" w:space="0" w:color="000000"/>
              <w:right w:val="single" w:sz="4" w:space="0" w:color="000000"/>
            </w:tcBorders>
          </w:tcPr>
          <w:p w14:paraId="54E931CD" w14:textId="77777777" w:rsidR="00D64C8F" w:rsidRPr="00916335" w:rsidRDefault="00D64C8F" w:rsidP="00D64C8F">
            <w:pPr>
              <w:jc w:val="center"/>
            </w:pPr>
            <w:r>
              <w:t>1</w:t>
            </w:r>
          </w:p>
        </w:tc>
        <w:tc>
          <w:tcPr>
            <w:tcW w:w="1201" w:type="dxa"/>
            <w:gridSpan w:val="2"/>
            <w:tcBorders>
              <w:top w:val="single" w:sz="4" w:space="0" w:color="000000"/>
              <w:left w:val="single" w:sz="4" w:space="0" w:color="000000"/>
              <w:bottom w:val="single" w:sz="4" w:space="0" w:color="000000"/>
              <w:right w:val="single" w:sz="4" w:space="0" w:color="000000"/>
            </w:tcBorders>
          </w:tcPr>
          <w:p w14:paraId="1128757E" w14:textId="77777777" w:rsidR="00D64C8F" w:rsidRDefault="00D64C8F" w:rsidP="00D64C8F">
            <w:pPr>
              <w:jc w:val="center"/>
            </w:pPr>
            <w:r>
              <w:t>3</w:t>
            </w:r>
          </w:p>
        </w:tc>
        <w:tc>
          <w:tcPr>
            <w:tcW w:w="3902" w:type="dxa"/>
            <w:tcBorders>
              <w:top w:val="single" w:sz="4" w:space="0" w:color="000000"/>
              <w:left w:val="single" w:sz="4" w:space="0" w:color="000000"/>
              <w:bottom w:val="single" w:sz="4" w:space="0" w:color="000000"/>
              <w:right w:val="single" w:sz="4" w:space="0" w:color="000000"/>
            </w:tcBorders>
          </w:tcPr>
          <w:p w14:paraId="58302B74" w14:textId="77777777" w:rsidR="00D64C8F" w:rsidRPr="00720192" w:rsidRDefault="003B6777" w:rsidP="00D64C8F">
            <w:pPr>
              <w:jc w:val="center"/>
            </w:pPr>
            <w:r>
              <w:t>3</w:t>
            </w:r>
          </w:p>
          <w:p w14:paraId="4AFFE253" w14:textId="77777777" w:rsidR="00D64C8F" w:rsidRDefault="00D64C8F" w:rsidP="00D64C8F">
            <w:pPr>
              <w:jc w:val="center"/>
            </w:pPr>
            <w:r w:rsidRPr="00720192">
              <w:rPr>
                <w:i/>
                <w:iCs/>
              </w:rPr>
              <w:t>контрольная работа</w:t>
            </w:r>
          </w:p>
        </w:tc>
      </w:tr>
      <w:tr w:rsidR="003B6777" w:rsidRPr="00720192" w14:paraId="6784F9B7" w14:textId="77777777" w:rsidTr="003B721C">
        <w:tc>
          <w:tcPr>
            <w:tcW w:w="6625" w:type="dxa"/>
            <w:tcBorders>
              <w:top w:val="single" w:sz="4" w:space="0" w:color="000000"/>
              <w:left w:val="single" w:sz="4" w:space="0" w:color="000000"/>
              <w:bottom w:val="single" w:sz="4" w:space="0" w:color="000000"/>
              <w:right w:val="single" w:sz="4" w:space="0" w:color="000000"/>
            </w:tcBorders>
          </w:tcPr>
          <w:p w14:paraId="1C9C543C" w14:textId="77777777" w:rsidR="00AE17E2" w:rsidRDefault="00AE17E2" w:rsidP="00D64C8F">
            <w:r>
              <w:t>Тема 1</w:t>
            </w:r>
            <w:r w:rsidR="00D64C8F">
              <w:t>8</w:t>
            </w:r>
            <w:r>
              <w:t>. Реклама как особый вид социальной коммуникации. Язык рекламы.</w:t>
            </w:r>
          </w:p>
        </w:tc>
        <w:tc>
          <w:tcPr>
            <w:tcW w:w="1136" w:type="dxa"/>
            <w:tcBorders>
              <w:top w:val="single" w:sz="4" w:space="0" w:color="000000"/>
              <w:left w:val="single" w:sz="4" w:space="0" w:color="000000"/>
              <w:bottom w:val="single" w:sz="4" w:space="0" w:color="000000"/>
              <w:right w:val="single" w:sz="4" w:space="0" w:color="000000"/>
            </w:tcBorders>
          </w:tcPr>
          <w:p w14:paraId="34584E60" w14:textId="77777777" w:rsidR="00AE17E2" w:rsidRPr="00916335" w:rsidRDefault="00AE17E2" w:rsidP="00D64C8F">
            <w:pPr>
              <w:jc w:val="center"/>
            </w:pPr>
            <w:r>
              <w:t>7</w:t>
            </w:r>
          </w:p>
        </w:tc>
        <w:tc>
          <w:tcPr>
            <w:tcW w:w="994" w:type="dxa"/>
            <w:tcBorders>
              <w:top w:val="single" w:sz="4" w:space="0" w:color="000000"/>
              <w:left w:val="single" w:sz="4" w:space="0" w:color="000000"/>
              <w:bottom w:val="single" w:sz="4" w:space="0" w:color="000000"/>
              <w:right w:val="single" w:sz="4" w:space="0" w:color="000000"/>
            </w:tcBorders>
          </w:tcPr>
          <w:p w14:paraId="3AC384C7" w14:textId="77777777" w:rsidR="00AE17E2" w:rsidRPr="00916335" w:rsidRDefault="00AE17E2" w:rsidP="00D64C8F">
            <w:pPr>
              <w:jc w:val="center"/>
            </w:pPr>
            <w:r>
              <w:t>2</w:t>
            </w:r>
          </w:p>
        </w:tc>
        <w:tc>
          <w:tcPr>
            <w:tcW w:w="1067" w:type="dxa"/>
            <w:tcBorders>
              <w:top w:val="single" w:sz="4" w:space="0" w:color="000000"/>
              <w:left w:val="single" w:sz="4" w:space="0" w:color="000000"/>
              <w:bottom w:val="single" w:sz="4" w:space="0" w:color="000000"/>
              <w:right w:val="single" w:sz="4" w:space="0" w:color="000000"/>
            </w:tcBorders>
          </w:tcPr>
          <w:p w14:paraId="79C9A034" w14:textId="77777777" w:rsidR="00AE17E2" w:rsidRPr="00916335" w:rsidRDefault="00AE17E2" w:rsidP="00D64C8F">
            <w:pPr>
              <w:jc w:val="center"/>
            </w:pPr>
            <w:r w:rsidRPr="00916335">
              <w:t>1</w:t>
            </w:r>
          </w:p>
        </w:tc>
        <w:tc>
          <w:tcPr>
            <w:tcW w:w="1201" w:type="dxa"/>
            <w:gridSpan w:val="2"/>
            <w:tcBorders>
              <w:top w:val="single" w:sz="4" w:space="0" w:color="000000"/>
              <w:left w:val="single" w:sz="4" w:space="0" w:color="000000"/>
              <w:bottom w:val="single" w:sz="4" w:space="0" w:color="000000"/>
              <w:right w:val="single" w:sz="4" w:space="0" w:color="000000"/>
            </w:tcBorders>
          </w:tcPr>
          <w:p w14:paraId="4713E9E5" w14:textId="77777777" w:rsidR="00AE17E2" w:rsidRPr="00916335" w:rsidRDefault="00AE17E2" w:rsidP="00D64C8F">
            <w:pPr>
              <w:jc w:val="center"/>
            </w:pPr>
            <w:r>
              <w:t>3</w:t>
            </w:r>
          </w:p>
        </w:tc>
        <w:tc>
          <w:tcPr>
            <w:tcW w:w="3902" w:type="dxa"/>
            <w:tcBorders>
              <w:top w:val="single" w:sz="4" w:space="0" w:color="000000"/>
              <w:left w:val="single" w:sz="4" w:space="0" w:color="000000"/>
              <w:bottom w:val="single" w:sz="4" w:space="0" w:color="000000"/>
              <w:right w:val="single" w:sz="4" w:space="0" w:color="000000"/>
            </w:tcBorders>
          </w:tcPr>
          <w:p w14:paraId="6200CB88" w14:textId="77777777" w:rsidR="00AE17E2" w:rsidRPr="00720192" w:rsidRDefault="00AE17E2" w:rsidP="00D64C8F">
            <w:pPr>
              <w:jc w:val="center"/>
            </w:pPr>
            <w:r>
              <w:t>4</w:t>
            </w:r>
          </w:p>
          <w:p w14:paraId="538D1C56" w14:textId="77777777" w:rsidR="00AE17E2" w:rsidRPr="00720192" w:rsidRDefault="00AE17E2" w:rsidP="00D64C8F">
            <w:pPr>
              <w:jc w:val="center"/>
            </w:pPr>
            <w:r w:rsidRPr="00720192">
              <w:rPr>
                <w:i/>
                <w:color w:val="000000"/>
              </w:rPr>
              <w:t>доклад/реферат</w:t>
            </w:r>
          </w:p>
        </w:tc>
      </w:tr>
      <w:tr w:rsidR="003B6777" w:rsidRPr="00945718" w14:paraId="617DAA6D" w14:textId="77777777" w:rsidTr="003B721C">
        <w:tc>
          <w:tcPr>
            <w:tcW w:w="6625" w:type="dxa"/>
            <w:tcBorders>
              <w:top w:val="single" w:sz="4" w:space="0" w:color="000000"/>
              <w:left w:val="single" w:sz="4" w:space="0" w:color="000000"/>
              <w:bottom w:val="single" w:sz="4" w:space="0" w:color="000000"/>
              <w:right w:val="single" w:sz="4" w:space="0" w:color="000000"/>
            </w:tcBorders>
          </w:tcPr>
          <w:p w14:paraId="736CBF96" w14:textId="77777777" w:rsidR="00AE17E2" w:rsidRPr="00945718" w:rsidRDefault="00AE17E2" w:rsidP="00D64C8F">
            <w:pPr>
              <w:rPr>
                <w:b/>
              </w:rPr>
            </w:pPr>
            <w:r>
              <w:t>Консультации (групповые)</w:t>
            </w:r>
          </w:p>
        </w:tc>
        <w:tc>
          <w:tcPr>
            <w:tcW w:w="1136" w:type="dxa"/>
            <w:tcBorders>
              <w:top w:val="single" w:sz="4" w:space="0" w:color="000000"/>
              <w:left w:val="single" w:sz="4" w:space="0" w:color="000000"/>
              <w:bottom w:val="single" w:sz="4" w:space="0" w:color="000000"/>
              <w:right w:val="single" w:sz="4" w:space="0" w:color="000000"/>
            </w:tcBorders>
          </w:tcPr>
          <w:p w14:paraId="2DFEE317" w14:textId="77777777" w:rsidR="00AE17E2" w:rsidRDefault="00AE17E2" w:rsidP="00D64C8F">
            <w:pPr>
              <w:jc w:val="center"/>
            </w:pPr>
          </w:p>
        </w:tc>
        <w:tc>
          <w:tcPr>
            <w:tcW w:w="994" w:type="dxa"/>
            <w:tcBorders>
              <w:top w:val="single" w:sz="4" w:space="0" w:color="000000"/>
              <w:left w:val="single" w:sz="4" w:space="0" w:color="000000"/>
              <w:bottom w:val="single" w:sz="4" w:space="0" w:color="000000"/>
              <w:right w:val="single" w:sz="4" w:space="0" w:color="000000"/>
            </w:tcBorders>
          </w:tcPr>
          <w:p w14:paraId="265ABE1A" w14:textId="77777777" w:rsidR="00AE17E2" w:rsidRDefault="00AE17E2" w:rsidP="00D64C8F">
            <w:pPr>
              <w:jc w:val="center"/>
            </w:pPr>
          </w:p>
        </w:tc>
        <w:tc>
          <w:tcPr>
            <w:tcW w:w="1067" w:type="dxa"/>
            <w:tcBorders>
              <w:top w:val="single" w:sz="4" w:space="0" w:color="000000"/>
              <w:left w:val="single" w:sz="4" w:space="0" w:color="000000"/>
              <w:bottom w:val="single" w:sz="4" w:space="0" w:color="000000"/>
              <w:right w:val="single" w:sz="4" w:space="0" w:color="000000"/>
            </w:tcBorders>
          </w:tcPr>
          <w:p w14:paraId="023BAFA2" w14:textId="77777777" w:rsidR="00AE17E2" w:rsidRDefault="00AE17E2" w:rsidP="00D64C8F">
            <w:pPr>
              <w:jc w:val="center"/>
            </w:pPr>
          </w:p>
        </w:tc>
        <w:tc>
          <w:tcPr>
            <w:tcW w:w="1201" w:type="dxa"/>
            <w:gridSpan w:val="2"/>
            <w:tcBorders>
              <w:top w:val="single" w:sz="4" w:space="0" w:color="000000"/>
              <w:left w:val="single" w:sz="4" w:space="0" w:color="000000"/>
              <w:bottom w:val="single" w:sz="4" w:space="0" w:color="000000"/>
              <w:right w:val="single" w:sz="4" w:space="0" w:color="000000"/>
            </w:tcBorders>
          </w:tcPr>
          <w:p w14:paraId="46CD9891" w14:textId="77777777" w:rsidR="00AE17E2" w:rsidRDefault="00AE17E2" w:rsidP="00D64C8F">
            <w:pPr>
              <w:jc w:val="center"/>
            </w:pPr>
          </w:p>
        </w:tc>
        <w:tc>
          <w:tcPr>
            <w:tcW w:w="3902" w:type="dxa"/>
            <w:tcBorders>
              <w:top w:val="single" w:sz="4" w:space="0" w:color="000000"/>
              <w:left w:val="single" w:sz="4" w:space="0" w:color="000000"/>
              <w:bottom w:val="single" w:sz="4" w:space="0" w:color="000000"/>
              <w:right w:val="single" w:sz="4" w:space="0" w:color="000000"/>
            </w:tcBorders>
          </w:tcPr>
          <w:p w14:paraId="5862CDCA" w14:textId="77777777" w:rsidR="00AE17E2" w:rsidRPr="00AE17E2" w:rsidRDefault="00AE17E2" w:rsidP="00D64C8F">
            <w:pPr>
              <w:autoSpaceDE w:val="0"/>
              <w:autoSpaceDN w:val="0"/>
              <w:adjustRightInd w:val="0"/>
              <w:jc w:val="center"/>
              <w:rPr>
                <w:b/>
                <w:color w:val="000000"/>
                <w:sz w:val="23"/>
                <w:szCs w:val="23"/>
              </w:rPr>
            </w:pPr>
            <w:r w:rsidRPr="00AE17E2">
              <w:rPr>
                <w:b/>
                <w:color w:val="000000"/>
                <w:sz w:val="23"/>
                <w:szCs w:val="23"/>
              </w:rPr>
              <w:t>2</w:t>
            </w:r>
          </w:p>
        </w:tc>
      </w:tr>
      <w:tr w:rsidR="00AE17E2" w:rsidRPr="00945718" w14:paraId="033E1FEA" w14:textId="77777777" w:rsidTr="003B721C">
        <w:tc>
          <w:tcPr>
            <w:tcW w:w="6625" w:type="dxa"/>
            <w:tcBorders>
              <w:top w:val="single" w:sz="4" w:space="0" w:color="000000"/>
              <w:left w:val="single" w:sz="4" w:space="0" w:color="000000"/>
              <w:bottom w:val="single" w:sz="4" w:space="0" w:color="000000"/>
              <w:right w:val="single" w:sz="4" w:space="0" w:color="000000"/>
            </w:tcBorders>
          </w:tcPr>
          <w:p w14:paraId="2D0014F4" w14:textId="77777777" w:rsidR="00AE17E2" w:rsidRPr="00945718" w:rsidRDefault="00AE17E2" w:rsidP="00D64C8F">
            <w:r w:rsidRPr="00945718">
              <w:t xml:space="preserve">Промежуточная аттестация </w:t>
            </w:r>
            <w:r>
              <w:rPr>
                <w:b/>
              </w:rPr>
              <w:t>экзамен</w:t>
            </w:r>
          </w:p>
          <w:p w14:paraId="7730AA0E" w14:textId="77777777" w:rsidR="00AE17E2" w:rsidRPr="00945718" w:rsidRDefault="00AE17E2" w:rsidP="00D64C8F">
            <w:pPr>
              <w:rPr>
                <w:i/>
                <w:iCs/>
                <w:strike/>
              </w:rPr>
            </w:pPr>
            <w:r w:rsidRPr="00945718">
              <w:rPr>
                <w:i/>
                <w:iCs/>
              </w:rPr>
              <w:t>(форма проведения – устная)</w:t>
            </w:r>
          </w:p>
        </w:tc>
        <w:tc>
          <w:tcPr>
            <w:tcW w:w="4398" w:type="dxa"/>
            <w:gridSpan w:val="5"/>
            <w:tcBorders>
              <w:top w:val="single" w:sz="4" w:space="0" w:color="000000"/>
              <w:left w:val="single" w:sz="4" w:space="0" w:color="000000"/>
              <w:bottom w:val="single" w:sz="4" w:space="0" w:color="000000"/>
              <w:right w:val="single" w:sz="4" w:space="0" w:color="000000"/>
            </w:tcBorders>
          </w:tcPr>
          <w:p w14:paraId="20F8DDFD" w14:textId="77777777" w:rsidR="00AE17E2" w:rsidRPr="00945718" w:rsidRDefault="00AE17E2" w:rsidP="00D64C8F"/>
        </w:tc>
        <w:tc>
          <w:tcPr>
            <w:tcW w:w="3902" w:type="dxa"/>
            <w:tcBorders>
              <w:top w:val="single" w:sz="4" w:space="0" w:color="000000"/>
              <w:left w:val="single" w:sz="4" w:space="0" w:color="000000"/>
              <w:bottom w:val="single" w:sz="4" w:space="0" w:color="000000"/>
              <w:right w:val="single" w:sz="4" w:space="0" w:color="000000"/>
            </w:tcBorders>
          </w:tcPr>
          <w:p w14:paraId="0668F2FA" w14:textId="77777777" w:rsidR="00AE17E2" w:rsidRPr="00AE17E2" w:rsidRDefault="003B6777" w:rsidP="00D64C8F">
            <w:pPr>
              <w:jc w:val="center"/>
              <w:rPr>
                <w:b/>
              </w:rPr>
            </w:pPr>
            <w:r>
              <w:rPr>
                <w:b/>
                <w:iCs/>
              </w:rPr>
              <w:t>3</w:t>
            </w:r>
            <w:r w:rsidR="00AE17E2" w:rsidRPr="00AE17E2">
              <w:rPr>
                <w:b/>
                <w:iCs/>
              </w:rPr>
              <w:t>0</w:t>
            </w:r>
          </w:p>
        </w:tc>
      </w:tr>
      <w:tr w:rsidR="003B6777" w:rsidRPr="00945718" w14:paraId="5A60D161" w14:textId="77777777" w:rsidTr="003B721C">
        <w:tc>
          <w:tcPr>
            <w:tcW w:w="6625" w:type="dxa"/>
            <w:tcBorders>
              <w:top w:val="single" w:sz="4" w:space="0" w:color="000000"/>
              <w:left w:val="single" w:sz="4" w:space="0" w:color="000000"/>
              <w:bottom w:val="single" w:sz="4" w:space="0" w:color="000000"/>
              <w:right w:val="single" w:sz="4" w:space="0" w:color="000000"/>
            </w:tcBorders>
          </w:tcPr>
          <w:p w14:paraId="015B053D" w14:textId="77777777" w:rsidR="003B6777" w:rsidRPr="003B6777" w:rsidRDefault="003B6777" w:rsidP="003B6777">
            <w:pPr>
              <w:rPr>
                <w:b/>
              </w:rPr>
            </w:pPr>
            <w:r w:rsidRPr="003B6777">
              <w:rPr>
                <w:b/>
              </w:rPr>
              <w:t>Итого</w:t>
            </w:r>
          </w:p>
        </w:tc>
        <w:tc>
          <w:tcPr>
            <w:tcW w:w="1136" w:type="dxa"/>
            <w:tcBorders>
              <w:top w:val="single" w:sz="4" w:space="0" w:color="000000"/>
              <w:left w:val="single" w:sz="4" w:space="0" w:color="000000"/>
              <w:bottom w:val="single" w:sz="4" w:space="0" w:color="000000"/>
              <w:right w:val="single" w:sz="4" w:space="0" w:color="000000"/>
            </w:tcBorders>
          </w:tcPr>
          <w:p w14:paraId="1BE4B59A" w14:textId="77777777" w:rsidR="003B6777" w:rsidRPr="003B6777" w:rsidRDefault="003B6777" w:rsidP="003B6777">
            <w:pPr>
              <w:jc w:val="center"/>
              <w:rPr>
                <w:b/>
              </w:rPr>
            </w:pPr>
            <w:r w:rsidRPr="003B6777">
              <w:rPr>
                <w:b/>
              </w:rPr>
              <w:t>144</w:t>
            </w:r>
          </w:p>
        </w:tc>
        <w:tc>
          <w:tcPr>
            <w:tcW w:w="994" w:type="dxa"/>
            <w:tcBorders>
              <w:top w:val="single" w:sz="4" w:space="0" w:color="000000"/>
              <w:left w:val="single" w:sz="4" w:space="0" w:color="000000"/>
              <w:bottom w:val="single" w:sz="4" w:space="0" w:color="000000"/>
              <w:right w:val="single" w:sz="4" w:space="0" w:color="000000"/>
            </w:tcBorders>
          </w:tcPr>
          <w:p w14:paraId="3017A783" w14:textId="77777777" w:rsidR="003B6777" w:rsidRPr="00945718" w:rsidRDefault="003B6777" w:rsidP="003B6777">
            <w:pPr>
              <w:jc w:val="center"/>
            </w:pPr>
            <w:r>
              <w:t>36</w:t>
            </w:r>
          </w:p>
        </w:tc>
        <w:tc>
          <w:tcPr>
            <w:tcW w:w="1134" w:type="dxa"/>
            <w:gridSpan w:val="2"/>
            <w:tcBorders>
              <w:top w:val="single" w:sz="4" w:space="0" w:color="000000"/>
              <w:left w:val="single" w:sz="4" w:space="0" w:color="000000"/>
              <w:bottom w:val="single" w:sz="4" w:space="0" w:color="000000"/>
              <w:right w:val="single" w:sz="4" w:space="0" w:color="000000"/>
            </w:tcBorders>
          </w:tcPr>
          <w:p w14:paraId="168219BB" w14:textId="77777777" w:rsidR="003B6777" w:rsidRPr="00945718" w:rsidRDefault="003B6777" w:rsidP="003B6777">
            <w:pPr>
              <w:jc w:val="center"/>
            </w:pPr>
            <w:r>
              <w:t>18</w:t>
            </w:r>
          </w:p>
        </w:tc>
        <w:tc>
          <w:tcPr>
            <w:tcW w:w="1134" w:type="dxa"/>
            <w:tcBorders>
              <w:top w:val="single" w:sz="4" w:space="0" w:color="000000"/>
              <w:left w:val="single" w:sz="4" w:space="0" w:color="000000"/>
              <w:bottom w:val="single" w:sz="4" w:space="0" w:color="000000"/>
              <w:right w:val="single" w:sz="4" w:space="0" w:color="000000"/>
            </w:tcBorders>
          </w:tcPr>
          <w:p w14:paraId="1821E18E" w14:textId="77777777" w:rsidR="003B6777" w:rsidRPr="003B6777" w:rsidRDefault="003B6777" w:rsidP="003B6777">
            <w:pPr>
              <w:jc w:val="center"/>
              <w:rPr>
                <w:b/>
              </w:rPr>
            </w:pPr>
            <w:r w:rsidRPr="003B6777">
              <w:rPr>
                <w:b/>
              </w:rPr>
              <w:t>54</w:t>
            </w:r>
          </w:p>
        </w:tc>
        <w:tc>
          <w:tcPr>
            <w:tcW w:w="3902" w:type="dxa"/>
            <w:tcBorders>
              <w:top w:val="single" w:sz="4" w:space="0" w:color="000000"/>
              <w:left w:val="single" w:sz="4" w:space="0" w:color="000000"/>
              <w:bottom w:val="single" w:sz="4" w:space="0" w:color="000000"/>
              <w:right w:val="single" w:sz="4" w:space="0" w:color="000000"/>
            </w:tcBorders>
          </w:tcPr>
          <w:p w14:paraId="66D6D2C6" w14:textId="77777777" w:rsidR="003B6777" w:rsidRPr="00AE17E2" w:rsidRDefault="003B6777" w:rsidP="003B6777">
            <w:pPr>
              <w:jc w:val="center"/>
              <w:rPr>
                <w:b/>
                <w:iCs/>
              </w:rPr>
            </w:pPr>
            <w:r>
              <w:rPr>
                <w:b/>
                <w:iCs/>
              </w:rPr>
              <w:t>90</w:t>
            </w:r>
          </w:p>
        </w:tc>
      </w:tr>
    </w:tbl>
    <w:p w14:paraId="4F4D577F" w14:textId="77777777" w:rsidR="00B95E82" w:rsidRDefault="00B95E82" w:rsidP="00D21728">
      <w:pPr>
        <w:rPr>
          <w:i/>
        </w:rPr>
      </w:pPr>
    </w:p>
    <w:p w14:paraId="65227422" w14:textId="77777777" w:rsidR="003B6777" w:rsidRDefault="003B6777" w:rsidP="00D21728">
      <w:pPr>
        <w:rPr>
          <w:i/>
        </w:rPr>
      </w:pPr>
    </w:p>
    <w:p w14:paraId="75CE23C0" w14:textId="77777777" w:rsidR="003B6777" w:rsidRDefault="003B6777" w:rsidP="00D21728">
      <w:pPr>
        <w:rPr>
          <w:i/>
        </w:rPr>
        <w:sectPr w:rsidR="003B6777" w:rsidSect="0083295C">
          <w:footerReference w:type="even" r:id="rId9"/>
          <w:footerReference w:type="default" r:id="rId10"/>
          <w:pgSz w:w="16838" w:h="11906" w:orient="landscape"/>
          <w:pgMar w:top="1701" w:right="1134" w:bottom="850" w:left="1134" w:header="708" w:footer="708" w:gutter="0"/>
          <w:cols w:space="708"/>
          <w:docGrid w:linePitch="360"/>
        </w:sectPr>
      </w:pPr>
    </w:p>
    <w:p w14:paraId="003E7012" w14:textId="77777777" w:rsidR="00B95E82" w:rsidRPr="00635C61" w:rsidRDefault="00653485" w:rsidP="00635C61">
      <w:pPr>
        <w:ind w:firstLine="709"/>
        <w:jc w:val="both"/>
        <w:rPr>
          <w:b/>
        </w:rPr>
      </w:pPr>
      <w:r w:rsidRPr="00635C61">
        <w:rPr>
          <w:b/>
        </w:rPr>
        <w:lastRenderedPageBreak/>
        <w:t>Содержание разделов дисциплины:</w:t>
      </w:r>
    </w:p>
    <w:p w14:paraId="765E04A1" w14:textId="77777777" w:rsidR="00635C61" w:rsidRDefault="00635C61" w:rsidP="00635C61">
      <w:pPr>
        <w:pStyle w:val="31"/>
        <w:spacing w:after="0"/>
        <w:ind w:firstLine="709"/>
        <w:jc w:val="both"/>
        <w:rPr>
          <w:sz w:val="24"/>
          <w:szCs w:val="24"/>
          <w:u w:val="single"/>
        </w:rPr>
      </w:pPr>
    </w:p>
    <w:p w14:paraId="0FE48722" w14:textId="77777777" w:rsidR="00635C61" w:rsidRPr="00635C61" w:rsidRDefault="00635C61" w:rsidP="00635C61">
      <w:pPr>
        <w:pStyle w:val="31"/>
        <w:spacing w:after="0"/>
        <w:ind w:firstLine="709"/>
        <w:jc w:val="both"/>
        <w:rPr>
          <w:sz w:val="24"/>
          <w:szCs w:val="24"/>
        </w:rPr>
      </w:pPr>
      <w:r w:rsidRPr="00635C61">
        <w:rPr>
          <w:sz w:val="24"/>
          <w:szCs w:val="24"/>
          <w:u w:val="single"/>
        </w:rPr>
        <w:t>Русский язык и языковая политика Российской Федерации</w:t>
      </w:r>
      <w:r>
        <w:rPr>
          <w:sz w:val="24"/>
          <w:szCs w:val="24"/>
          <w:u w:val="single"/>
        </w:rPr>
        <w:t xml:space="preserve">. </w:t>
      </w:r>
      <w:r w:rsidRPr="00635C61">
        <w:rPr>
          <w:sz w:val="24"/>
          <w:szCs w:val="24"/>
        </w:rPr>
        <w:t>Русский язык − духовная скрепа нации и фундамент целостности российского государства, язык международного и межнационального общения. Закон о языках народов РСФСР. Правовой статус русского языка как государственного. Основные направления государственной языковой политики в X</w:t>
      </w:r>
      <w:r w:rsidRPr="00635C61">
        <w:rPr>
          <w:sz w:val="24"/>
          <w:szCs w:val="24"/>
          <w:lang w:val="en-US"/>
        </w:rPr>
        <w:t>IX</w:t>
      </w:r>
      <w:r w:rsidRPr="00635C61">
        <w:rPr>
          <w:sz w:val="24"/>
          <w:szCs w:val="24"/>
        </w:rPr>
        <w:t>−</w:t>
      </w:r>
      <w:r w:rsidRPr="00635C61">
        <w:rPr>
          <w:sz w:val="24"/>
          <w:szCs w:val="24"/>
          <w:lang w:val="en-US"/>
        </w:rPr>
        <w:t>XXI</w:t>
      </w:r>
      <w:r w:rsidRPr="00635C61">
        <w:rPr>
          <w:sz w:val="24"/>
          <w:szCs w:val="24"/>
        </w:rPr>
        <w:t> вв. Языки народов РФ − общенациональное достояние. Укрепление позиций русского языка на международном культурно-образовательном ландшафте.</w:t>
      </w:r>
    </w:p>
    <w:p w14:paraId="4D20E1C4" w14:textId="77777777" w:rsidR="00635C61" w:rsidRPr="00635C61" w:rsidRDefault="00635C61" w:rsidP="00635C61">
      <w:pPr>
        <w:pStyle w:val="31"/>
        <w:spacing w:after="0"/>
        <w:ind w:firstLine="709"/>
        <w:jc w:val="both"/>
        <w:rPr>
          <w:sz w:val="24"/>
          <w:szCs w:val="24"/>
        </w:rPr>
      </w:pPr>
      <w:r w:rsidRPr="00635C61">
        <w:rPr>
          <w:sz w:val="24"/>
          <w:szCs w:val="24"/>
          <w:u w:val="single"/>
        </w:rPr>
        <w:t>Русский язык в эпоху глобализации</w:t>
      </w:r>
      <w:r>
        <w:rPr>
          <w:sz w:val="24"/>
          <w:szCs w:val="24"/>
          <w:u w:val="single"/>
        </w:rPr>
        <w:t xml:space="preserve">. </w:t>
      </w:r>
      <w:r w:rsidRPr="00635C61">
        <w:rPr>
          <w:spacing w:val="-2"/>
          <w:sz w:val="24"/>
          <w:szCs w:val="24"/>
        </w:rPr>
        <w:t>Причины глобализации. Позитивные стороны и негативные последствия глобализации для международного лингвистического ландшафта. Лингвоцид. Лингвистический империализм. Языковой пуризм. Этнокультурная идентичность и национальная безопасность государства. Лингвоэкология. Русский язык в контексте глобального образования.</w:t>
      </w:r>
    </w:p>
    <w:p w14:paraId="018201CF" w14:textId="77777777" w:rsidR="00635C61" w:rsidRPr="00635C61" w:rsidRDefault="00635C61" w:rsidP="00635C61">
      <w:pPr>
        <w:ind w:firstLine="709"/>
        <w:jc w:val="both"/>
      </w:pPr>
      <w:r w:rsidRPr="00635C61">
        <w:rPr>
          <w:bCs/>
          <w:u w:val="single"/>
        </w:rPr>
        <w:t>История преподавания отечественной словесности</w:t>
      </w:r>
      <w:r>
        <w:rPr>
          <w:bCs/>
          <w:u w:val="single"/>
        </w:rPr>
        <w:t xml:space="preserve">. </w:t>
      </w:r>
    </w:p>
    <w:p w14:paraId="738C215C" w14:textId="77777777" w:rsidR="00635C61" w:rsidRPr="00635C61" w:rsidRDefault="00635C61" w:rsidP="00635C61">
      <w:pPr>
        <w:ind w:firstLine="709"/>
        <w:jc w:val="both"/>
      </w:pPr>
      <w:r w:rsidRPr="00635C61">
        <w:rPr>
          <w:spacing w:val="-2"/>
        </w:rPr>
        <w:t>Изобретение славянской азбуки. Первые учебные книги. Методика преподавания русского языка в школах и начальных училищах. Первые пособия по русскому языку как иностранному. Образовательные реформы Александра </w:t>
      </w:r>
      <w:r w:rsidR="00E9056C">
        <w:rPr>
          <w:spacing w:val="-2"/>
          <w:lang w:val="en-US"/>
        </w:rPr>
        <w:t>II</w:t>
      </w:r>
      <w:r w:rsidRPr="00635C61">
        <w:rPr>
          <w:spacing w:val="-2"/>
        </w:rPr>
        <w:t xml:space="preserve"> в области педагогики. Риторика как неотъемлемая часть курса отечественной словесности.</w:t>
      </w:r>
    </w:p>
    <w:p w14:paraId="61E8CB58" w14:textId="77777777" w:rsidR="00635C61" w:rsidRPr="00635C61" w:rsidRDefault="00635C61" w:rsidP="00635C61">
      <w:pPr>
        <w:tabs>
          <w:tab w:val="left" w:pos="2070"/>
          <w:tab w:val="center" w:pos="3132"/>
        </w:tabs>
        <w:ind w:firstLine="709"/>
        <w:jc w:val="both"/>
      </w:pPr>
      <w:r w:rsidRPr="00635C61">
        <w:rPr>
          <w:bCs/>
          <w:u w:val="single"/>
        </w:rPr>
        <w:t>Языковая система: норма и узус</w:t>
      </w:r>
      <w:r w:rsidRPr="00635C61">
        <w:rPr>
          <w:bCs/>
        </w:rPr>
        <w:t xml:space="preserve">. </w:t>
      </w:r>
      <w:r w:rsidRPr="00635C61">
        <w:t>Русский национальный и современный русский литературный язык. Достоинства русского языка. Теория «трёх штилей» М.В. Ломоносова. Языковая норма и узус. Орфоэпические и грамматические нормы. Источники кодификации. Типы словарей. Понятие лингвистического иммунитета.</w:t>
      </w:r>
    </w:p>
    <w:p w14:paraId="3ACDDD30" w14:textId="77777777" w:rsidR="00635C61" w:rsidRPr="00635C61" w:rsidRDefault="00635C61" w:rsidP="00635C61">
      <w:pPr>
        <w:widowControl w:val="0"/>
        <w:autoSpaceDE w:val="0"/>
        <w:ind w:firstLine="709"/>
        <w:jc w:val="both"/>
      </w:pPr>
      <w:r w:rsidRPr="00635C61">
        <w:rPr>
          <w:u w:val="single"/>
        </w:rPr>
        <w:t>Стили русского литературного языка</w:t>
      </w:r>
      <w:r w:rsidRPr="00635C61">
        <w:t xml:space="preserve">. Функциональные стили языка. Разговорный стиль: функции, произносительные нормы, роль интонации, лексические, морфологические и синтаксические особенности. Книжные стили: функции, жанры, лексические, морфологические и синтаксические особенности. Структура научного текста. Чтение как способ получения информации. Идиостиль автора. </w:t>
      </w:r>
    </w:p>
    <w:p w14:paraId="06AB5BB3" w14:textId="77777777" w:rsidR="00635C61" w:rsidRPr="00635C61" w:rsidRDefault="00635C61" w:rsidP="00635C61">
      <w:pPr>
        <w:ind w:firstLine="709"/>
        <w:jc w:val="both"/>
      </w:pPr>
      <w:r w:rsidRPr="00635C61">
        <w:rPr>
          <w:bCs/>
          <w:u w:val="single"/>
        </w:rPr>
        <w:t>Культура русской речи</w:t>
      </w:r>
      <w:r>
        <w:rPr>
          <w:bCs/>
          <w:u w:val="single"/>
        </w:rPr>
        <w:t>.</w:t>
      </w:r>
      <w:r w:rsidRPr="00635C61">
        <w:t>Аспекты культуры речи: нормативный, коммуникативный и этический. Антропонимия. Коммуникативные неудачи. Типы речевых культур. Коммуникативные качества речи. Тропы и фигуры речи.</w:t>
      </w:r>
    </w:p>
    <w:p w14:paraId="76E98CA9" w14:textId="77777777" w:rsidR="00635C61" w:rsidRPr="00635C61" w:rsidRDefault="00635C61" w:rsidP="00635C61">
      <w:pPr>
        <w:pStyle w:val="33"/>
        <w:spacing w:after="0"/>
        <w:ind w:left="0" w:firstLine="709"/>
        <w:jc w:val="both"/>
        <w:rPr>
          <w:sz w:val="24"/>
          <w:szCs w:val="24"/>
        </w:rPr>
      </w:pPr>
      <w:r w:rsidRPr="00635C61">
        <w:rPr>
          <w:sz w:val="24"/>
          <w:szCs w:val="24"/>
          <w:u w:val="single"/>
        </w:rPr>
        <w:t>Речевой этикет и речевая деятельность</w:t>
      </w:r>
      <w:r>
        <w:rPr>
          <w:sz w:val="24"/>
          <w:szCs w:val="24"/>
          <w:u w:val="single"/>
        </w:rPr>
        <w:t>.</w:t>
      </w:r>
      <w:r w:rsidRPr="00635C61">
        <w:rPr>
          <w:sz w:val="24"/>
          <w:szCs w:val="24"/>
        </w:rPr>
        <w:t>Типичные ситуации речевого этикета. Структура речевой деятельности. Основные единицы речевого общения: речевая ситуация, речевое событие, речевое взаимодействие. Принципы речевой коммуникации. Слушание (аудирование): рефлексивное и нерефлексивное. Виды рефлексивных ответов. Правила эффективного слушания.</w:t>
      </w:r>
    </w:p>
    <w:p w14:paraId="78C616CB" w14:textId="77777777" w:rsidR="00635C61" w:rsidRPr="00635C61" w:rsidRDefault="00635C61" w:rsidP="00635C61">
      <w:pPr>
        <w:widowControl w:val="0"/>
        <w:autoSpaceDE w:val="0"/>
        <w:ind w:firstLine="709"/>
        <w:jc w:val="both"/>
      </w:pPr>
      <w:r w:rsidRPr="00635C61">
        <w:rPr>
          <w:u w:val="single"/>
        </w:rPr>
        <w:t>Этикет делового общения</w:t>
      </w:r>
      <w:r>
        <w:rPr>
          <w:u w:val="single"/>
        </w:rPr>
        <w:t>.</w:t>
      </w:r>
      <w:r w:rsidRPr="00635C61">
        <w:t xml:space="preserve">Приёмы расположения к себе людей. Речевые приёмы ведения устных деловых переговоров. Этикет телефонного разговора. Правила ведения деловых бесед. История формирования письменной юридической традиции. Коммуникативный портрет русского чиновника в диахроническом аспекте. Дипломатический подстиль официально-делового стиля. </w:t>
      </w:r>
    </w:p>
    <w:p w14:paraId="62655D0F" w14:textId="77777777" w:rsidR="00635C61" w:rsidRPr="00635C61" w:rsidRDefault="00635C61" w:rsidP="00635C61">
      <w:pPr>
        <w:pStyle w:val="24"/>
        <w:spacing w:after="0" w:line="240" w:lineRule="auto"/>
        <w:ind w:firstLine="709"/>
        <w:jc w:val="both"/>
      </w:pPr>
      <w:r w:rsidRPr="00635C61">
        <w:rPr>
          <w:bCs/>
          <w:u w:val="single"/>
        </w:rPr>
        <w:t>Искусство ведения переговоров и достижения компромисса</w:t>
      </w:r>
      <w:r>
        <w:rPr>
          <w:bCs/>
          <w:u w:val="single"/>
        </w:rPr>
        <w:t>.</w:t>
      </w:r>
      <w:r w:rsidRPr="00635C61">
        <w:t>Максимы эффективного общения. Коммуникативные стратегии эффективного общения. Тактика ведения переговоров. Жанры устного делового общения. Искусство достижения компромисса. Правила выдвижения тезиса и аргументов. Типы аргументов. Стратегии компромисса, толерантности и неимпозитивности.</w:t>
      </w:r>
    </w:p>
    <w:p w14:paraId="65AFF744" w14:textId="77777777" w:rsidR="00635C61" w:rsidRPr="00635C61" w:rsidRDefault="00635C61" w:rsidP="00635C61">
      <w:pPr>
        <w:widowControl w:val="0"/>
        <w:autoSpaceDE w:val="0"/>
        <w:ind w:firstLine="709"/>
        <w:jc w:val="both"/>
      </w:pPr>
      <w:r w:rsidRPr="00635C61">
        <w:rPr>
          <w:u w:val="single"/>
        </w:rPr>
        <w:t>Коммуникативные неудачи в деловом общении</w:t>
      </w:r>
      <w:r>
        <w:rPr>
          <w:u w:val="single"/>
        </w:rPr>
        <w:t>.</w:t>
      </w:r>
      <w:r w:rsidRPr="00635C61">
        <w:t>Понятие административно-делового жаргона. Лексические, морфологические и синтаксические особенности административно-делового жаргона. Влияние административно-делового жаргона на современный русский литературный язык.</w:t>
      </w:r>
    </w:p>
    <w:p w14:paraId="2AADDE58" w14:textId="77777777" w:rsidR="00635C61" w:rsidRPr="00635C61" w:rsidRDefault="00635C61" w:rsidP="00635C61">
      <w:pPr>
        <w:pStyle w:val="24"/>
        <w:spacing w:after="0" w:line="240" w:lineRule="auto"/>
        <w:ind w:firstLine="709"/>
        <w:jc w:val="both"/>
      </w:pPr>
      <w:r w:rsidRPr="00635C61">
        <w:rPr>
          <w:bCs/>
          <w:u w:val="single"/>
        </w:rPr>
        <w:t>Литературный язык и просторечие</w:t>
      </w:r>
      <w:r>
        <w:rPr>
          <w:bCs/>
          <w:u w:val="single"/>
        </w:rPr>
        <w:t>.</w:t>
      </w:r>
      <w:r w:rsidRPr="00635C61">
        <w:t xml:space="preserve">Социолингвистический портрет носителя просторечия. Нравственные представления и стереотипы поведения носителей просторечия. Психологический облик носителя просторечия. Лингвистические особенности просторечия. </w:t>
      </w:r>
    </w:p>
    <w:p w14:paraId="6B37AC5C" w14:textId="77777777" w:rsidR="00635C61" w:rsidRPr="00635C61" w:rsidRDefault="00635C61" w:rsidP="00635C61">
      <w:pPr>
        <w:ind w:firstLine="709"/>
        <w:jc w:val="both"/>
        <w:rPr>
          <w:u w:val="single"/>
        </w:rPr>
      </w:pPr>
      <w:r w:rsidRPr="00635C61">
        <w:rPr>
          <w:bCs/>
          <w:u w:val="single"/>
        </w:rPr>
        <w:lastRenderedPageBreak/>
        <w:t>Русское коммуникативное поведение</w:t>
      </w:r>
      <w:r>
        <w:rPr>
          <w:bCs/>
          <w:u w:val="single"/>
        </w:rPr>
        <w:t>.</w:t>
      </w:r>
      <w:r w:rsidRPr="00635C61">
        <w:t>Понятие «коммуникативного шока». Параметрическая модель русского коммуникативного поведения. Доминантные черты русского коммуникативного поведения. Коммуникативный эталон. Этноцентризм и другие неудачи в русском речевом коммуникативном поведении.</w:t>
      </w:r>
    </w:p>
    <w:p w14:paraId="51DC2FD2" w14:textId="77777777" w:rsidR="00635C61" w:rsidRPr="00635C61" w:rsidRDefault="00635C61" w:rsidP="00635C61">
      <w:pPr>
        <w:ind w:firstLine="709"/>
        <w:jc w:val="both"/>
      </w:pPr>
      <w:r w:rsidRPr="00635C61">
        <w:rPr>
          <w:bCs/>
          <w:u w:val="single"/>
        </w:rPr>
        <w:t>Логика речи</w:t>
      </w:r>
      <w:r>
        <w:rPr>
          <w:bCs/>
          <w:u w:val="single"/>
        </w:rPr>
        <w:t>.</w:t>
      </w:r>
      <w:r w:rsidRPr="00635C61">
        <w:t>Основные законы формальной логики. Формы мышления: понятие, суждение, умозаключение. Правила определения и формулирования понятий. Виды умозаключений. Простой категорический силлогизм. Гипотеза и версия. Структура аргументации. Правила выдвижения тезиса. Паралогизмы и софизмы.</w:t>
      </w:r>
    </w:p>
    <w:p w14:paraId="0723626F" w14:textId="77777777" w:rsidR="00635C61" w:rsidRPr="00635C61" w:rsidRDefault="00635C61" w:rsidP="00EB0FE2">
      <w:pPr>
        <w:widowControl w:val="0"/>
        <w:tabs>
          <w:tab w:val="left" w:pos="1418"/>
        </w:tabs>
        <w:overflowPunct w:val="0"/>
        <w:autoSpaceDE w:val="0"/>
        <w:ind w:firstLine="709"/>
        <w:jc w:val="both"/>
      </w:pPr>
      <w:r w:rsidRPr="00635C61">
        <w:rPr>
          <w:u w:val="single"/>
        </w:rPr>
        <w:t>Риторика и ораторское мастерство</w:t>
      </w:r>
      <w:r>
        <w:rPr>
          <w:u w:val="single"/>
        </w:rPr>
        <w:t>.</w:t>
      </w:r>
      <w:r w:rsidRPr="00635C61">
        <w:t>Особенности ораторской речи. Оратор и ритор. Типы ораторов. Навыки и умения оратора. Техника речи. Принципылогико-композиционного построения речи. Словесное оформление публичного выступления. Приёмы управления аудиторией. Виды и черты красноречия. Типы речей. Этические нормы ораторского искусства.</w:t>
      </w:r>
    </w:p>
    <w:p w14:paraId="7383F950" w14:textId="77777777" w:rsidR="00635C61" w:rsidRPr="00635C61" w:rsidRDefault="00635C61" w:rsidP="00EB0FE2">
      <w:pPr>
        <w:ind w:firstLine="709"/>
        <w:jc w:val="both"/>
      </w:pPr>
      <w:r w:rsidRPr="00635C61">
        <w:rPr>
          <w:u w:val="single"/>
        </w:rPr>
        <w:t>Искусство публичной полемики</w:t>
      </w:r>
      <w:r w:rsidR="00EB0FE2">
        <w:rPr>
          <w:u w:val="single"/>
        </w:rPr>
        <w:t>.</w:t>
      </w:r>
      <w:r w:rsidRPr="00635C61">
        <w:t>Признаки и основания спора. Цели ведения спора. Правила ведения спора. Корректные и некорректные приёмы борьбы в споре. Допустимые и недопустимые психологические приёмы в споре. Этика спора.</w:t>
      </w:r>
    </w:p>
    <w:p w14:paraId="29006CB9" w14:textId="77777777" w:rsidR="00635C61" w:rsidRPr="00635C61" w:rsidRDefault="00635C61" w:rsidP="00EB0FE2">
      <w:pPr>
        <w:widowControl w:val="0"/>
        <w:tabs>
          <w:tab w:val="left" w:pos="1418"/>
        </w:tabs>
        <w:overflowPunct w:val="0"/>
        <w:autoSpaceDE w:val="0"/>
        <w:ind w:firstLine="709"/>
        <w:jc w:val="both"/>
      </w:pPr>
      <w:bookmarkStart w:id="1" w:name="page251"/>
      <w:bookmarkEnd w:id="1"/>
      <w:r w:rsidRPr="00635C61">
        <w:rPr>
          <w:u w:val="single"/>
        </w:rPr>
        <w:t>Семантическая политика и коммуникативная техника</w:t>
      </w:r>
      <w:r w:rsidR="00EB0FE2">
        <w:rPr>
          <w:u w:val="single"/>
        </w:rPr>
        <w:t>.</w:t>
      </w:r>
      <w:r w:rsidRPr="00635C61">
        <w:t>Язык как средство пропаганды, борьбы и манипулирования общественным сознанием. Лингвистические особенности тоталитарного дискурса. Политические эвфемизмы и дисфемизмы. Прономинализация. Политкорректная эвфемия. Слоган и лозунг: общие черты, различия, функции.</w:t>
      </w:r>
    </w:p>
    <w:p w14:paraId="1057B606" w14:textId="77777777" w:rsidR="00635C61" w:rsidRPr="00635C61" w:rsidRDefault="00635C61" w:rsidP="00EB0FE2">
      <w:pPr>
        <w:ind w:firstLine="709"/>
        <w:jc w:val="both"/>
      </w:pPr>
      <w:r w:rsidRPr="00635C61">
        <w:rPr>
          <w:u w:val="single"/>
        </w:rPr>
        <w:t>Язык СМИ</w:t>
      </w:r>
      <w:r w:rsidR="00EB0FE2">
        <w:rPr>
          <w:u w:val="single"/>
        </w:rPr>
        <w:t>.</w:t>
      </w:r>
      <w:r w:rsidRPr="00635C61">
        <w:t>Язык СМИ: уровни и функции. Глобальный текст. Медиалингвистика. Фонетические, лексические и синтаксические особенности языка СМИ. Речевая агрессия в языке СМИ.</w:t>
      </w:r>
    </w:p>
    <w:p w14:paraId="0FEEBC3B" w14:textId="77777777" w:rsidR="00635C61" w:rsidRPr="00635C61" w:rsidRDefault="00635C61" w:rsidP="00EB0FE2">
      <w:pPr>
        <w:pStyle w:val="a6"/>
        <w:ind w:firstLine="709"/>
        <w:jc w:val="both"/>
      </w:pPr>
      <w:r w:rsidRPr="00635C61">
        <w:rPr>
          <w:bCs/>
          <w:u w:val="single"/>
        </w:rPr>
        <w:t>Метафора как способ описания действительности</w:t>
      </w:r>
      <w:r w:rsidR="00EB0FE2">
        <w:rPr>
          <w:bCs/>
          <w:u w:val="single"/>
        </w:rPr>
        <w:t>.</w:t>
      </w:r>
      <w:r w:rsidRPr="00635C61">
        <w:t>Метафора как универсальное явление вербализованной аналогии. Экспрессивно-оценочная метафора. Концептуальная метафора. Функции метафоры. Семантическая классификация метафор. Научная метафора.</w:t>
      </w:r>
    </w:p>
    <w:p w14:paraId="54B7D1D0" w14:textId="77777777" w:rsidR="00635C61" w:rsidRPr="00635C61" w:rsidRDefault="00635C61" w:rsidP="00EB0FE2">
      <w:pPr>
        <w:pStyle w:val="a6"/>
        <w:ind w:firstLine="709"/>
        <w:jc w:val="both"/>
      </w:pPr>
      <w:r w:rsidRPr="00635C61">
        <w:rPr>
          <w:bCs/>
          <w:u w:val="single"/>
        </w:rPr>
        <w:t>П</w:t>
      </w:r>
      <w:r w:rsidR="00074199" w:rsidRPr="00635C61">
        <w:rPr>
          <w:bCs/>
          <w:u w:val="single"/>
        </w:rPr>
        <w:t>олитический</w:t>
      </w:r>
      <w:r w:rsidRPr="00635C61">
        <w:rPr>
          <w:bCs/>
          <w:u w:val="single"/>
        </w:rPr>
        <w:t xml:space="preserve"> дискурс</w:t>
      </w:r>
      <w:r w:rsidR="00EB0FE2">
        <w:rPr>
          <w:bCs/>
          <w:u w:val="single"/>
        </w:rPr>
        <w:t>.</w:t>
      </w:r>
      <w:r w:rsidRPr="00635C61">
        <w:t>Политическая лингвистика. Метафора как инструмент аргументации. Тоталитарный и демократический дискурсы. Семантические разряды политических метафор. Архетипичность и вариативность политических метафор. Особенности современной политической метафорики. Политические метафоры в СМИ. Модели политической метафоры.</w:t>
      </w:r>
    </w:p>
    <w:p w14:paraId="2AF9031D" w14:textId="77777777" w:rsidR="00635C61" w:rsidRPr="00635C61" w:rsidRDefault="00635C61" w:rsidP="00EB0FE2">
      <w:pPr>
        <w:ind w:firstLine="709"/>
        <w:jc w:val="both"/>
      </w:pPr>
      <w:r w:rsidRPr="00635C61">
        <w:rPr>
          <w:bCs/>
          <w:u w:val="single"/>
        </w:rPr>
        <w:t>Непрямая коммуникация</w:t>
      </w:r>
      <w:r w:rsidR="00EB0FE2">
        <w:rPr>
          <w:bCs/>
          <w:u w:val="single"/>
        </w:rPr>
        <w:t>.</w:t>
      </w:r>
      <w:r w:rsidRPr="00635C61">
        <w:t>Непрямая коммуникация как глобальная коммуникативная категория. Формы непрямой коммуникации. Конфликтологическая компетентность. Способы непрямой коммуникации. Комическое переосмысление. Фигуры двусмысленной речи. Фигуры нарочитого алогизма. Типы и источники неблагозвучия речи. Речевая компрессия. Язык тату.</w:t>
      </w:r>
    </w:p>
    <w:p w14:paraId="2DF92E40" w14:textId="77777777" w:rsidR="00635C61" w:rsidRPr="00635C61" w:rsidRDefault="00635C61" w:rsidP="00EB0FE2">
      <w:pPr>
        <w:ind w:firstLine="709"/>
        <w:jc w:val="both"/>
      </w:pPr>
      <w:r w:rsidRPr="00635C61">
        <w:rPr>
          <w:bCs/>
          <w:u w:val="single"/>
        </w:rPr>
        <w:t>Этнопсихолингвистика</w:t>
      </w:r>
      <w:r w:rsidR="00EB0FE2">
        <w:rPr>
          <w:bCs/>
          <w:u w:val="single"/>
        </w:rPr>
        <w:t>.</w:t>
      </w:r>
      <w:r w:rsidRPr="00635C61">
        <w:t>Национально ориентированные нормы речевого поведения. Лакуны: лингвистические, культурологические, характерологические, поведенческие, этнографические, текстовые, беллетристические. Лакунология. Прецедентные имена. Лингвокультуремы. Безэквивалентная лексика.</w:t>
      </w:r>
    </w:p>
    <w:p w14:paraId="4B70285D" w14:textId="77777777" w:rsidR="00635C61" w:rsidRPr="00635C61" w:rsidRDefault="00635C61" w:rsidP="00EB0FE2">
      <w:pPr>
        <w:ind w:firstLine="709"/>
        <w:jc w:val="both"/>
      </w:pPr>
      <w:r w:rsidRPr="00635C61">
        <w:rPr>
          <w:bCs/>
          <w:u w:val="single"/>
        </w:rPr>
        <w:t>Гендерная лингвистика</w:t>
      </w:r>
      <w:r w:rsidR="00EB0FE2">
        <w:rPr>
          <w:bCs/>
          <w:u w:val="single"/>
        </w:rPr>
        <w:t>.</w:t>
      </w:r>
      <w:r w:rsidRPr="00635C61">
        <w:t>Понятие андроцентричности языка. Признаки андроцентризма. Гендерная лингвистика как раздел социолингвистики. Языковое поведение мужчин и женщин: сходства и различия. Женская логика.</w:t>
      </w:r>
    </w:p>
    <w:p w14:paraId="28C94CD5" w14:textId="77777777" w:rsidR="00635C61" w:rsidRPr="00635C61" w:rsidRDefault="00635C61" w:rsidP="00EB0FE2">
      <w:pPr>
        <w:ind w:firstLine="709"/>
        <w:jc w:val="both"/>
      </w:pPr>
      <w:r w:rsidRPr="00635C61">
        <w:rPr>
          <w:bCs/>
          <w:u w:val="single"/>
        </w:rPr>
        <w:t>Реклама как особый вид социальной коммуникации</w:t>
      </w:r>
      <w:r w:rsidR="00EB0FE2">
        <w:rPr>
          <w:bCs/>
          <w:u w:val="single"/>
        </w:rPr>
        <w:t>.</w:t>
      </w:r>
      <w:r w:rsidRPr="00635C61">
        <w:t>История появления рекламы. Приёмы адаптации и унификации в рекламе. Рекламный слоган. Лингвистические особенности современного рекламного текста: достоинства и недостатки. Социальная реклама и принципы её создания.</w:t>
      </w:r>
    </w:p>
    <w:p w14:paraId="4D954113" w14:textId="77777777" w:rsidR="00635C61" w:rsidRPr="00635C61" w:rsidRDefault="00635C61" w:rsidP="00EB0FE2">
      <w:pPr>
        <w:tabs>
          <w:tab w:val="left" w:pos="567"/>
        </w:tabs>
        <w:ind w:firstLine="709"/>
        <w:jc w:val="both"/>
      </w:pPr>
      <w:r w:rsidRPr="00635C61">
        <w:rPr>
          <w:bCs/>
          <w:u w:val="single"/>
        </w:rPr>
        <w:t>Язык рекламы</w:t>
      </w:r>
      <w:r w:rsidR="00EB0FE2">
        <w:rPr>
          <w:bCs/>
          <w:u w:val="single"/>
        </w:rPr>
        <w:t>.</w:t>
      </w:r>
      <w:r w:rsidRPr="00635C61">
        <w:t>Структура рекламного текста. Прецедентные тексты в рекламе. Предикативный, номинативный и адъективный типы рекламного текста. Языковая игра в рекламе. Тропы врекламе. Национальное и интернациональное в рекламе. Коммуникативные неудачи в рекламе.</w:t>
      </w:r>
    </w:p>
    <w:p w14:paraId="71EE4A7E" w14:textId="77777777" w:rsidR="00653485" w:rsidRDefault="00653485" w:rsidP="00D21728"/>
    <w:p w14:paraId="5DACC6BF" w14:textId="77777777" w:rsidR="00CE76C6" w:rsidRDefault="00682E36" w:rsidP="00B07559">
      <w:pPr>
        <w:rPr>
          <w:b/>
          <w:iCs/>
        </w:rPr>
      </w:pPr>
      <w:r w:rsidRPr="00E90D61">
        <w:rPr>
          <w:b/>
          <w:iCs/>
        </w:rPr>
        <w:lastRenderedPageBreak/>
        <w:t>Содержание семинаров</w:t>
      </w:r>
    </w:p>
    <w:p w14:paraId="48517AB5" w14:textId="77777777" w:rsidR="00E9056C" w:rsidRDefault="00E9056C" w:rsidP="00B07559">
      <w:pPr>
        <w:rPr>
          <w:b/>
          <w:iCs/>
          <w:lang w:val="en-US"/>
        </w:rPr>
      </w:pPr>
    </w:p>
    <w:p w14:paraId="78DD4C1D" w14:textId="77777777" w:rsidR="00E9056C" w:rsidRPr="00E9056C" w:rsidRDefault="00D64C8F" w:rsidP="00984A44">
      <w:pPr>
        <w:pStyle w:val="af7"/>
        <w:numPr>
          <w:ilvl w:val="0"/>
          <w:numId w:val="2"/>
        </w:numPr>
        <w:ind w:left="357" w:hanging="357"/>
        <w:jc w:val="both"/>
        <w:rPr>
          <w:bCs/>
        </w:rPr>
      </w:pPr>
      <w:r>
        <w:rPr>
          <w:bCs/>
        </w:rPr>
        <w:t xml:space="preserve">Язык и речь. Русский язык в мире. </w:t>
      </w:r>
      <w:r w:rsidR="00E9056C" w:rsidRPr="00E9056C">
        <w:rPr>
          <w:bCs/>
        </w:rPr>
        <w:t xml:space="preserve">Основные функции языка. Язык как средство номинации. Уровни языка. </w:t>
      </w:r>
    </w:p>
    <w:p w14:paraId="5CBDF6FC" w14:textId="77777777" w:rsidR="00E9056C" w:rsidRPr="00E9056C" w:rsidRDefault="00D64C8F" w:rsidP="00984A44">
      <w:pPr>
        <w:pStyle w:val="af7"/>
        <w:numPr>
          <w:ilvl w:val="0"/>
          <w:numId w:val="2"/>
        </w:numPr>
        <w:ind w:left="357" w:hanging="357"/>
        <w:jc w:val="both"/>
      </w:pPr>
      <w:r w:rsidRPr="00E9056C">
        <w:rPr>
          <w:bCs/>
        </w:rPr>
        <w:t>Лексика русского языка. Лексические группы слов. Лексика русского языка по значению. Лексика русского языка по смысловым связям. Лексика русского языка по употреблению. Основные типы документов. Написание заявления и объяснительной записки.</w:t>
      </w:r>
    </w:p>
    <w:p w14:paraId="7EB90486" w14:textId="77777777" w:rsidR="00D64C8F" w:rsidRPr="00E9056C" w:rsidRDefault="00D64C8F" w:rsidP="00D64C8F">
      <w:pPr>
        <w:pStyle w:val="af7"/>
        <w:numPr>
          <w:ilvl w:val="0"/>
          <w:numId w:val="2"/>
        </w:numPr>
        <w:ind w:left="357" w:hanging="357"/>
        <w:jc w:val="both"/>
      </w:pPr>
      <w:r w:rsidRPr="00E9056C">
        <w:t xml:space="preserve">Язык как средство номинации (продолжение). </w:t>
      </w:r>
      <w:r w:rsidRPr="00E9056C">
        <w:rPr>
          <w:bCs/>
        </w:rPr>
        <w:t xml:space="preserve">Фразеология. Паремиология (пословицы и поговорки). Крылатые слова. Афоризмы. Антропонимика и топонимика. </w:t>
      </w:r>
      <w:r w:rsidRPr="00E9056C">
        <w:t xml:space="preserve">Лексика русского языка по происхождению: индоевропеизмы, исконно русская и заимствованная (старославянизмы и иноязычные слова) лексика. </w:t>
      </w:r>
    </w:p>
    <w:p w14:paraId="1AEF86DD" w14:textId="77777777" w:rsidR="00E9056C" w:rsidRPr="00E9056C" w:rsidRDefault="00D64C8F" w:rsidP="00D64C8F">
      <w:pPr>
        <w:pStyle w:val="af7"/>
        <w:numPr>
          <w:ilvl w:val="0"/>
          <w:numId w:val="2"/>
        </w:numPr>
        <w:ind w:left="357" w:hanging="357"/>
        <w:jc w:val="both"/>
      </w:pPr>
      <w:r w:rsidRPr="00E9056C">
        <w:t>Язык как средство номинации (продолжение). Кальки, полукальки, транслитерация. Нормы языка. Стилистика. Просторечие. Источники кодификации. Словари. Классификация основных стилистических ошибок. Разбор примеров. Наиболее типичные орфографические и пунктуационные ошибки. Написание диктанта.</w:t>
      </w:r>
    </w:p>
    <w:p w14:paraId="72157B43" w14:textId="77777777" w:rsidR="00D64C8F" w:rsidRPr="00E9056C" w:rsidRDefault="00D64C8F" w:rsidP="00D64C8F">
      <w:pPr>
        <w:pStyle w:val="af7"/>
        <w:numPr>
          <w:ilvl w:val="0"/>
          <w:numId w:val="2"/>
        </w:numPr>
        <w:ind w:left="357" w:hanging="357"/>
        <w:jc w:val="both"/>
      </w:pPr>
      <w:r w:rsidRPr="00E9056C">
        <w:t xml:space="preserve">Язык как орудие познания и овладения опытом. Стили русского литературного языка: разговорный и книжные (научный, официально-деловой, публицистический, литературно-художественный). Синтаксические скрепы в научном стиле речи.Аннотация и реферат как жанры научного стиля речи. Написание аннотации. </w:t>
      </w:r>
    </w:p>
    <w:p w14:paraId="3D26B546" w14:textId="77777777" w:rsidR="00D64C8F" w:rsidRDefault="00D64C8F" w:rsidP="00D64C8F">
      <w:pPr>
        <w:pStyle w:val="af7"/>
        <w:numPr>
          <w:ilvl w:val="0"/>
          <w:numId w:val="2"/>
        </w:numPr>
        <w:ind w:left="357" w:hanging="357"/>
        <w:jc w:val="both"/>
      </w:pPr>
      <w:r w:rsidRPr="00E9056C">
        <w:t xml:space="preserve">Язык как средство коммуникации. Речевой этикет. Трудности межкультурной коммуникации. </w:t>
      </w:r>
      <w:r>
        <w:t>Анализ типичных ситуаций речевого этикета.</w:t>
      </w:r>
    </w:p>
    <w:p w14:paraId="110502B1" w14:textId="77777777" w:rsidR="00E9056C" w:rsidRDefault="00D64C8F" w:rsidP="00D64C8F">
      <w:pPr>
        <w:pStyle w:val="af7"/>
        <w:numPr>
          <w:ilvl w:val="0"/>
          <w:numId w:val="2"/>
        </w:numPr>
        <w:ind w:left="357" w:hanging="357"/>
        <w:jc w:val="both"/>
      </w:pPr>
      <w:r w:rsidRPr="00E9056C">
        <w:t>Язык как средство выражения чувств. Изобразительно-выразительные средства языка. Анализ стихотворного текста.</w:t>
      </w:r>
    </w:p>
    <w:p w14:paraId="084505FD" w14:textId="77777777" w:rsidR="00D64C8F" w:rsidRPr="00E9056C" w:rsidRDefault="00D64C8F" w:rsidP="00D64C8F">
      <w:pPr>
        <w:pStyle w:val="af7"/>
        <w:numPr>
          <w:ilvl w:val="0"/>
          <w:numId w:val="2"/>
        </w:numPr>
        <w:ind w:left="357" w:hanging="357"/>
        <w:jc w:val="both"/>
      </w:pPr>
      <w:r w:rsidRPr="00E9056C">
        <w:t xml:space="preserve">Язык как средство убеждения и воздействия. Логика речи. Ораторское искусство. Политический дискурс. Язык СМИ. Типичные ошибки при написании сочинений и эссе (орфографические, пунктуационные, стилистические). </w:t>
      </w:r>
    </w:p>
    <w:p w14:paraId="5B036B8A" w14:textId="77777777" w:rsidR="00D64C8F" w:rsidRPr="00E9056C" w:rsidRDefault="00D64C8F" w:rsidP="00D64C8F">
      <w:pPr>
        <w:pStyle w:val="af7"/>
        <w:numPr>
          <w:ilvl w:val="0"/>
          <w:numId w:val="2"/>
        </w:numPr>
        <w:ind w:left="357" w:hanging="357"/>
        <w:jc w:val="both"/>
      </w:pPr>
      <w:r w:rsidRPr="00E9056C">
        <w:t>Язык как средство убеждения и воздействия (продолжение). Непрямая коммуникация. Языковая игра. Виды комизма. Определение видов речевой игры.Язык рекламы. Анализ рекламных текстов</w:t>
      </w:r>
      <w:r>
        <w:t>.</w:t>
      </w:r>
    </w:p>
    <w:p w14:paraId="2D41628D" w14:textId="77777777" w:rsidR="00E9056C" w:rsidRPr="00E9056C" w:rsidRDefault="00E9056C" w:rsidP="00B07559">
      <w:pPr>
        <w:rPr>
          <w:b/>
          <w:iCs/>
        </w:rPr>
      </w:pPr>
    </w:p>
    <w:p w14:paraId="406E97C2" w14:textId="77777777" w:rsidR="00DE1D73" w:rsidRDefault="00DE1D73" w:rsidP="00DE1D73">
      <w:pPr>
        <w:jc w:val="both"/>
        <w:rPr>
          <w:rFonts w:ascii="Times New Roman CYR" w:hAnsi="Times New Roman CYR" w:cs="Times New Roman CYR"/>
          <w:b/>
          <w:lang w:val="en-US"/>
        </w:rPr>
      </w:pPr>
      <w:r w:rsidRPr="00A71446">
        <w:rPr>
          <w:rFonts w:ascii="Times New Roman CYR" w:hAnsi="Times New Roman CYR" w:cs="Times New Roman CYR"/>
          <w:b/>
        </w:rPr>
        <w:t>Рекомендуемые образовательные технологии</w:t>
      </w:r>
    </w:p>
    <w:p w14:paraId="6DC0D3D3" w14:textId="77777777" w:rsidR="00A71446" w:rsidRPr="00B4241E" w:rsidRDefault="00A71446" w:rsidP="00A71446">
      <w:pPr>
        <w:jc w:val="both"/>
      </w:pPr>
      <w:r w:rsidRPr="00202BAE">
        <w:t xml:space="preserve">Используются презентации, интерактивные формы проведения занятий с выполнением студентами у доски различных </w:t>
      </w:r>
      <w:r>
        <w:t xml:space="preserve">заданий. </w:t>
      </w:r>
      <w:r w:rsidRPr="00D24B39">
        <w:t>Активные и интерактивные формы проведения занятий в сочетании с внеаудиторной работой способствуют формированию и развитию профессиона</w:t>
      </w:r>
      <w:r>
        <w:t xml:space="preserve">льных компетенций обучающихся. </w:t>
      </w:r>
    </w:p>
    <w:p w14:paraId="198B4A81" w14:textId="77777777" w:rsidR="00A71446" w:rsidRPr="00A71446" w:rsidRDefault="00A71446" w:rsidP="00DE1D73">
      <w:pPr>
        <w:jc w:val="both"/>
        <w:rPr>
          <w:rFonts w:ascii="Times New Roman CYR" w:hAnsi="Times New Roman CYR" w:cs="Times New Roman CYR"/>
          <w:b/>
        </w:rPr>
      </w:pPr>
    </w:p>
    <w:p w14:paraId="0FB5EC4A" w14:textId="77777777" w:rsidR="00B07559" w:rsidRPr="00DE1D73" w:rsidRDefault="00B07559" w:rsidP="005E6398">
      <w:pPr>
        <w:jc w:val="both"/>
        <w:rPr>
          <w:b/>
        </w:rPr>
      </w:pPr>
      <w:r w:rsidRPr="00DE1D73">
        <w:rPr>
          <w:b/>
        </w:rPr>
        <w:t>7. Фонд оценочных средств</w:t>
      </w:r>
      <w:r w:rsidR="00D3245E" w:rsidRPr="00DE1D73">
        <w:rPr>
          <w:b/>
        </w:rPr>
        <w:t xml:space="preserve"> (ФОС)</w:t>
      </w:r>
      <w:r w:rsidRPr="00DE1D73">
        <w:rPr>
          <w:b/>
        </w:rPr>
        <w:t xml:space="preserve"> для оценивания результатов обучения по дисциплине</w:t>
      </w:r>
    </w:p>
    <w:p w14:paraId="513699EA" w14:textId="77777777" w:rsidR="00DE1D73" w:rsidRPr="00DE1D73" w:rsidRDefault="00DE1D73" w:rsidP="002B3C12"/>
    <w:p w14:paraId="36BB8757" w14:textId="77777777" w:rsidR="00FB111E" w:rsidRDefault="00FB111E" w:rsidP="00FB111E">
      <w:pPr>
        <w:jc w:val="both"/>
        <w:rPr>
          <w:b/>
        </w:rPr>
      </w:pPr>
      <w:r w:rsidRPr="00B0542F">
        <w:rPr>
          <w:b/>
        </w:rPr>
        <w:t>7.1. Типовые контрольные задания или иные материалы для проведения текущего контроля успеваемости.</w:t>
      </w:r>
    </w:p>
    <w:p w14:paraId="5343EC92" w14:textId="77777777" w:rsidR="00FB111E" w:rsidRPr="00B0542F" w:rsidRDefault="00FB111E" w:rsidP="00FB111E"/>
    <w:p w14:paraId="6FD78051" w14:textId="77777777" w:rsidR="00FB111E" w:rsidRPr="00E26AA2" w:rsidRDefault="00FB111E" w:rsidP="00FB111E">
      <w:pPr>
        <w:jc w:val="both"/>
      </w:pPr>
      <w:r w:rsidRPr="00E26AA2">
        <w:rPr>
          <w:b/>
          <w:bCs/>
        </w:rPr>
        <w:t>Примерные задания для текущей проверки (выполняются внеаудиторно по отдельным темам в письменной форме в соответствии с календарно-тематическим планом) и для итоговой контрольной работы (выполняется по всем темам в письменной форме перед промежуточной аттестацией).</w:t>
      </w:r>
    </w:p>
    <w:p w14:paraId="3962971E" w14:textId="77777777" w:rsidR="00FB111E" w:rsidRPr="003B721C" w:rsidRDefault="00FB111E" w:rsidP="00FB111E">
      <w:pPr>
        <w:jc w:val="both"/>
        <w:rPr>
          <w:sz w:val="14"/>
          <w:szCs w:val="14"/>
        </w:rPr>
      </w:pPr>
    </w:p>
    <w:p w14:paraId="164C1EC3" w14:textId="77777777" w:rsidR="00FB111E" w:rsidRDefault="00FB111E" w:rsidP="00FB111E">
      <w:pPr>
        <w:rPr>
          <w:b/>
          <w:bCs/>
        </w:rPr>
      </w:pPr>
      <w:r w:rsidRPr="00B0542F">
        <w:rPr>
          <w:b/>
          <w:bCs/>
        </w:rPr>
        <w:t xml:space="preserve">Примерные темы </w:t>
      </w:r>
      <w:r>
        <w:rPr>
          <w:b/>
          <w:bCs/>
        </w:rPr>
        <w:t>контрольных работ</w:t>
      </w:r>
    </w:p>
    <w:p w14:paraId="0144CF8C" w14:textId="77777777" w:rsidR="00FB111E" w:rsidRPr="003B721C" w:rsidRDefault="00FB111E" w:rsidP="00FB111E">
      <w:pPr>
        <w:jc w:val="both"/>
        <w:rPr>
          <w:sz w:val="10"/>
          <w:szCs w:val="10"/>
        </w:rPr>
      </w:pPr>
    </w:p>
    <w:p w14:paraId="47DAE3E2" w14:textId="77777777" w:rsidR="00FB111E" w:rsidRDefault="00FB111E" w:rsidP="00984A44">
      <w:pPr>
        <w:pStyle w:val="af7"/>
        <w:numPr>
          <w:ilvl w:val="0"/>
          <w:numId w:val="4"/>
        </w:numPr>
        <w:ind w:left="709" w:hanging="283"/>
        <w:jc w:val="both"/>
      </w:pPr>
      <w:r w:rsidRPr="00972948">
        <w:t>Аспекты культуры речи: нормативный, коммуникативный и этический. Коммуникативные неудачи.</w:t>
      </w:r>
    </w:p>
    <w:p w14:paraId="33652D85" w14:textId="77777777" w:rsidR="00FB111E" w:rsidRDefault="00FB111E" w:rsidP="00984A44">
      <w:pPr>
        <w:pStyle w:val="af7"/>
        <w:numPr>
          <w:ilvl w:val="0"/>
          <w:numId w:val="4"/>
        </w:numPr>
        <w:ind w:left="709" w:hanging="283"/>
        <w:jc w:val="both"/>
      </w:pPr>
      <w:r w:rsidRPr="00972948">
        <w:t>Основные единицы речевого общения: речевая ситуация, речевое событие, речевое взаимодействие. Принципы речевой коммуникации.</w:t>
      </w:r>
    </w:p>
    <w:p w14:paraId="4B901325" w14:textId="77777777" w:rsidR="00FB111E" w:rsidRDefault="00FB111E" w:rsidP="00984A44">
      <w:pPr>
        <w:pStyle w:val="af7"/>
        <w:numPr>
          <w:ilvl w:val="0"/>
          <w:numId w:val="4"/>
        </w:numPr>
        <w:ind w:left="709" w:hanging="283"/>
        <w:jc w:val="both"/>
      </w:pPr>
      <w:r w:rsidRPr="00972948">
        <w:lastRenderedPageBreak/>
        <w:t>Формы мышления: понятие, суждение, умозаключение. Правила определения и формулирования понятий.</w:t>
      </w:r>
    </w:p>
    <w:p w14:paraId="713B4562" w14:textId="77777777" w:rsidR="00FB111E" w:rsidRPr="00972948" w:rsidRDefault="00FB111E" w:rsidP="00984A44">
      <w:pPr>
        <w:pStyle w:val="af7"/>
        <w:numPr>
          <w:ilvl w:val="0"/>
          <w:numId w:val="4"/>
        </w:numPr>
        <w:ind w:left="709" w:hanging="283"/>
        <w:jc w:val="both"/>
      </w:pPr>
      <w:r w:rsidRPr="00972948">
        <w:t>Национально ориентированные нормы речевого поведения. Лакуны: лингвистические, культурологические, характерологические, поведенческие, этнографические, текстовые, беллетристические.</w:t>
      </w:r>
    </w:p>
    <w:p w14:paraId="09E1C3BB" w14:textId="77777777" w:rsidR="00FB111E" w:rsidRDefault="00FB111E" w:rsidP="00FB111E">
      <w:pPr>
        <w:rPr>
          <w:bCs/>
        </w:rPr>
      </w:pPr>
    </w:p>
    <w:p w14:paraId="351E8B9D" w14:textId="77777777" w:rsidR="00FB111E" w:rsidRDefault="00FB111E" w:rsidP="00FB111E">
      <w:pPr>
        <w:rPr>
          <w:bCs/>
        </w:rPr>
      </w:pPr>
      <w:r w:rsidRPr="00B0542F">
        <w:rPr>
          <w:b/>
          <w:bCs/>
        </w:rPr>
        <w:t>Примерные</w:t>
      </w:r>
      <w:r>
        <w:rPr>
          <w:b/>
          <w:bCs/>
        </w:rPr>
        <w:t xml:space="preserve"> виды контрольных заданий</w:t>
      </w:r>
    </w:p>
    <w:p w14:paraId="6FDEE617" w14:textId="77777777" w:rsidR="00FB111E" w:rsidRPr="003B721C" w:rsidRDefault="00FB111E" w:rsidP="00FB111E">
      <w:pPr>
        <w:shd w:val="clear" w:color="auto" w:fill="FFFFFF"/>
        <w:tabs>
          <w:tab w:val="left" w:pos="744"/>
        </w:tabs>
        <w:jc w:val="both"/>
        <w:rPr>
          <w:iCs/>
          <w:color w:val="000000"/>
          <w:sz w:val="10"/>
          <w:szCs w:val="10"/>
        </w:rPr>
      </w:pPr>
    </w:p>
    <w:p w14:paraId="552DFB50" w14:textId="77777777" w:rsidR="00FB111E" w:rsidRPr="00990769" w:rsidRDefault="00FB111E" w:rsidP="00FB111E">
      <w:pPr>
        <w:shd w:val="clear" w:color="auto" w:fill="FFFFFF"/>
        <w:tabs>
          <w:tab w:val="left" w:pos="744"/>
        </w:tabs>
        <w:ind w:firstLine="389"/>
        <w:jc w:val="both"/>
        <w:rPr>
          <w:iCs/>
          <w:color w:val="000000"/>
        </w:rPr>
      </w:pPr>
      <w:r w:rsidRPr="00990769">
        <w:rPr>
          <w:iCs/>
          <w:color w:val="000000"/>
        </w:rPr>
        <w:t>Какие из приведенных ниже жанров характерны для:</w:t>
      </w:r>
    </w:p>
    <w:p w14:paraId="600F08BF" w14:textId="77777777" w:rsidR="00FB111E" w:rsidRPr="00990769" w:rsidRDefault="00FB111E" w:rsidP="00FB111E">
      <w:pPr>
        <w:shd w:val="clear" w:color="auto" w:fill="FFFFFF"/>
        <w:tabs>
          <w:tab w:val="left" w:pos="744"/>
        </w:tabs>
        <w:ind w:firstLine="389"/>
        <w:jc w:val="both"/>
        <w:rPr>
          <w:iCs/>
          <w:color w:val="000000"/>
        </w:rPr>
      </w:pPr>
      <w:r w:rsidRPr="00990769">
        <w:rPr>
          <w:iCs/>
          <w:color w:val="000000"/>
        </w:rPr>
        <w:t>1) научного стиля речи;</w:t>
      </w:r>
    </w:p>
    <w:p w14:paraId="3BCF7BAD" w14:textId="77777777" w:rsidR="00FB111E" w:rsidRPr="00990769" w:rsidRDefault="00FB111E" w:rsidP="00FB111E">
      <w:pPr>
        <w:shd w:val="clear" w:color="auto" w:fill="FFFFFF"/>
        <w:tabs>
          <w:tab w:val="left" w:pos="744"/>
        </w:tabs>
        <w:ind w:firstLine="389"/>
        <w:jc w:val="both"/>
        <w:rPr>
          <w:iCs/>
          <w:color w:val="000000"/>
        </w:rPr>
      </w:pPr>
      <w:r w:rsidRPr="00990769">
        <w:rPr>
          <w:iCs/>
          <w:color w:val="000000"/>
        </w:rPr>
        <w:t>2) официально-делового;</w:t>
      </w:r>
    </w:p>
    <w:p w14:paraId="21C87218" w14:textId="77777777" w:rsidR="00FB111E" w:rsidRPr="00990769" w:rsidRDefault="00FB111E" w:rsidP="00FB111E">
      <w:pPr>
        <w:shd w:val="clear" w:color="auto" w:fill="FFFFFF"/>
        <w:tabs>
          <w:tab w:val="left" w:pos="744"/>
        </w:tabs>
        <w:ind w:firstLine="389"/>
        <w:jc w:val="both"/>
        <w:rPr>
          <w:iCs/>
          <w:color w:val="000000"/>
        </w:rPr>
      </w:pPr>
      <w:r w:rsidRPr="00990769">
        <w:rPr>
          <w:iCs/>
          <w:color w:val="000000"/>
        </w:rPr>
        <w:t>3) публицистического;</w:t>
      </w:r>
    </w:p>
    <w:p w14:paraId="21CDB8D2" w14:textId="77777777" w:rsidR="00FB111E" w:rsidRPr="00990769" w:rsidRDefault="00FB111E" w:rsidP="00FB111E">
      <w:pPr>
        <w:shd w:val="clear" w:color="auto" w:fill="FFFFFF"/>
        <w:tabs>
          <w:tab w:val="left" w:pos="744"/>
        </w:tabs>
        <w:ind w:firstLine="389"/>
        <w:jc w:val="both"/>
      </w:pPr>
      <w:r w:rsidRPr="00990769">
        <w:rPr>
          <w:iCs/>
          <w:color w:val="000000"/>
        </w:rPr>
        <w:t>4) литературно-художественного?</w:t>
      </w:r>
    </w:p>
    <w:p w14:paraId="6C38094F" w14:textId="77777777" w:rsidR="00FB111E" w:rsidRPr="00990769" w:rsidRDefault="00FB111E" w:rsidP="00FB111E">
      <w:pPr>
        <w:shd w:val="clear" w:color="auto" w:fill="FFFFFF"/>
        <w:ind w:left="24" w:right="10" w:firstLine="355"/>
        <w:jc w:val="both"/>
        <w:rPr>
          <w:sz w:val="22"/>
          <w:szCs w:val="22"/>
        </w:rPr>
      </w:pPr>
      <w:r w:rsidRPr="00990769">
        <w:rPr>
          <w:color w:val="000000"/>
          <w:sz w:val="22"/>
          <w:szCs w:val="22"/>
        </w:rPr>
        <w:t>Автобиография, акт, аннотация, басня, выступление, деловые письма, диспут, диссертационная работа, доверенность, договоры, до</w:t>
      </w:r>
      <w:r w:rsidRPr="00990769">
        <w:rPr>
          <w:color w:val="000000"/>
          <w:sz w:val="22"/>
          <w:szCs w:val="22"/>
        </w:rPr>
        <w:softHyphen/>
        <w:t>клад, докладная записка, жалоба, закон, заметка, заявка, заявление, инструкция, интервью, кодекс законов о труде, корреспонденция, лек</w:t>
      </w:r>
      <w:r w:rsidRPr="00990769">
        <w:rPr>
          <w:color w:val="000000"/>
          <w:sz w:val="22"/>
          <w:szCs w:val="22"/>
        </w:rPr>
        <w:softHyphen/>
        <w:t>ция, научная монография, научная статья, научный доклад, новелла, объявление, объяснительная записка, отчеты, письмо о найме, повесть, портретный очерк, поэма, приказ, притча, проблемный очерк, протокол, путевой очерк, пьеса, расписка, распоряжение, рассказ, резюме, рекламное письмо, реферат, роман, сказка, справки, статья, стихотво</w:t>
      </w:r>
      <w:r w:rsidRPr="00990769">
        <w:rPr>
          <w:color w:val="000000"/>
          <w:sz w:val="22"/>
          <w:szCs w:val="22"/>
        </w:rPr>
        <w:softHyphen/>
        <w:t>рение, указ, устав, учебники, фельетон, характеристика, юридические акты.</w:t>
      </w:r>
    </w:p>
    <w:p w14:paraId="3CC9FE4E" w14:textId="77777777" w:rsidR="00FB111E" w:rsidRPr="003B721C" w:rsidRDefault="00FB111E" w:rsidP="00FB111E">
      <w:pPr>
        <w:jc w:val="both"/>
        <w:rPr>
          <w:sz w:val="10"/>
          <w:szCs w:val="10"/>
        </w:rPr>
      </w:pPr>
    </w:p>
    <w:p w14:paraId="2C2DD1AD" w14:textId="77777777" w:rsidR="00FB111E" w:rsidRDefault="00FB111E" w:rsidP="00FB111E">
      <w:pPr>
        <w:ind w:firstLine="365"/>
        <w:jc w:val="both"/>
      </w:pPr>
      <w:r w:rsidRPr="00990769">
        <w:t>Среди данных ниже слов выделите термины:</w:t>
      </w:r>
    </w:p>
    <w:p w14:paraId="74D19D6E" w14:textId="77777777" w:rsidR="00FB111E" w:rsidRDefault="00FB111E" w:rsidP="00FB111E">
      <w:pPr>
        <w:ind w:firstLine="365"/>
        <w:jc w:val="both"/>
      </w:pPr>
      <w:r w:rsidRPr="00990769">
        <w:t>1) общенаучные, межнаучные, узкоспециальные;</w:t>
      </w:r>
    </w:p>
    <w:p w14:paraId="28917F05" w14:textId="77777777" w:rsidR="00FB111E" w:rsidRDefault="00FB111E" w:rsidP="00FB111E">
      <w:pPr>
        <w:ind w:firstLine="365"/>
        <w:jc w:val="both"/>
      </w:pPr>
      <w:r w:rsidRPr="00990769">
        <w:t>2) ориентирующие, дезориентирующие.</w:t>
      </w:r>
    </w:p>
    <w:p w14:paraId="70C2B89B" w14:textId="77777777" w:rsidR="00FB111E" w:rsidRPr="00990769" w:rsidRDefault="00FB111E" w:rsidP="00FB111E">
      <w:pPr>
        <w:shd w:val="clear" w:color="auto" w:fill="FFFFFF"/>
        <w:ind w:left="10" w:firstLine="355"/>
        <w:jc w:val="both"/>
        <w:rPr>
          <w:sz w:val="22"/>
          <w:szCs w:val="22"/>
        </w:rPr>
      </w:pPr>
      <w:r w:rsidRPr="00990769">
        <w:rPr>
          <w:color w:val="000000"/>
          <w:sz w:val="22"/>
          <w:szCs w:val="22"/>
        </w:rPr>
        <w:t>Анализ, базироваться, белемнит, взаимосвязь, волна, вопроситель</w:t>
      </w:r>
      <w:r w:rsidRPr="00990769">
        <w:rPr>
          <w:color w:val="000000"/>
          <w:sz w:val="22"/>
          <w:szCs w:val="22"/>
        </w:rPr>
        <w:softHyphen/>
        <w:t>ное предложение, выветривание, габбро, дактилоскопия, дилемма, дисперсия, значение, инерция, кинология, конгруэнтный, ксенолиты, магнитная буря, масса, минимально, моделирование, модификация, модуль, мюоны, осадочные породы, поглощать, прошедшее время, свойство, сила, синтез, система, сома, супплетивизм, тезис, теорема, универсальный, ускорять, феномен, фумаролы, эксперимент, электро</w:t>
      </w:r>
      <w:r w:rsidRPr="00990769">
        <w:rPr>
          <w:color w:val="000000"/>
          <w:sz w:val="22"/>
          <w:szCs w:val="22"/>
        </w:rPr>
        <w:softHyphen/>
        <w:t>двигатель, электромагнитные волны, элемент.</w:t>
      </w:r>
    </w:p>
    <w:p w14:paraId="793111AF" w14:textId="77777777" w:rsidR="00FB111E" w:rsidRPr="00990769" w:rsidRDefault="00FB111E" w:rsidP="00FB111E">
      <w:pPr>
        <w:ind w:firstLine="365"/>
        <w:jc w:val="both"/>
      </w:pPr>
      <w:r w:rsidRPr="00990769">
        <w:t>Расширьте каждую группу своими примерами.</w:t>
      </w:r>
    </w:p>
    <w:p w14:paraId="6A805EAF" w14:textId="77777777" w:rsidR="00FB111E" w:rsidRPr="003B721C" w:rsidRDefault="00FB111E" w:rsidP="00FB111E">
      <w:pPr>
        <w:rPr>
          <w:sz w:val="10"/>
          <w:szCs w:val="10"/>
        </w:rPr>
      </w:pPr>
    </w:p>
    <w:p w14:paraId="59BD4001" w14:textId="77777777" w:rsidR="00FB111E" w:rsidRPr="00990769" w:rsidRDefault="00FB111E" w:rsidP="00FB111E">
      <w:pPr>
        <w:shd w:val="clear" w:color="auto" w:fill="FFFFFF"/>
        <w:tabs>
          <w:tab w:val="left" w:pos="821"/>
        </w:tabs>
        <w:ind w:left="365"/>
      </w:pPr>
      <w:r w:rsidRPr="00990769">
        <w:rPr>
          <w:iCs/>
          <w:color w:val="000000"/>
        </w:rPr>
        <w:t>Как называется документ, в котором:</w:t>
      </w:r>
    </w:p>
    <w:p w14:paraId="4C4D5DCC" w14:textId="77777777" w:rsidR="00FB111E" w:rsidRDefault="00FB111E" w:rsidP="00FB111E">
      <w:pPr>
        <w:shd w:val="clear" w:color="auto" w:fill="FFFFFF"/>
        <w:ind w:left="5" w:firstLine="379"/>
        <w:jc w:val="both"/>
        <w:rPr>
          <w:color w:val="000000"/>
        </w:rPr>
      </w:pPr>
      <w:r w:rsidRPr="00990769">
        <w:rPr>
          <w:bCs/>
          <w:color w:val="000000"/>
        </w:rPr>
        <w:t>1)</w:t>
      </w:r>
      <w:r w:rsidRPr="00990769">
        <w:rPr>
          <w:color w:val="000000"/>
        </w:rPr>
        <w:t>кратко излагаются необходимые для нанимателя сведения о том, кто претендует на получение какой-либо должности;</w:t>
      </w:r>
    </w:p>
    <w:p w14:paraId="4F14497A" w14:textId="77777777" w:rsidR="00FB111E" w:rsidRDefault="00FB111E" w:rsidP="00FB111E">
      <w:pPr>
        <w:shd w:val="clear" w:color="auto" w:fill="FFFFFF"/>
        <w:ind w:left="5" w:firstLine="379"/>
        <w:jc w:val="both"/>
        <w:rPr>
          <w:color w:val="000000"/>
        </w:rPr>
      </w:pPr>
      <w:r w:rsidRPr="00990769">
        <w:rPr>
          <w:color w:val="000000"/>
        </w:rPr>
        <w:t>2) содержитсяперечисление предписываемых действий с указанием исполнителей;</w:t>
      </w:r>
    </w:p>
    <w:p w14:paraId="5853BC83" w14:textId="77777777" w:rsidR="00FB111E" w:rsidRDefault="00FB111E" w:rsidP="00FB111E">
      <w:pPr>
        <w:shd w:val="clear" w:color="auto" w:fill="FFFFFF"/>
        <w:ind w:left="5" w:firstLine="379"/>
        <w:jc w:val="both"/>
        <w:rPr>
          <w:color w:val="000000"/>
        </w:rPr>
      </w:pPr>
      <w:r w:rsidRPr="00990769">
        <w:rPr>
          <w:color w:val="000000"/>
        </w:rPr>
        <w:t>3) дается краткое описание своей жизни;</w:t>
      </w:r>
    </w:p>
    <w:p w14:paraId="1F73DCB6" w14:textId="77777777" w:rsidR="00FB111E" w:rsidRDefault="00FB111E" w:rsidP="00FB111E">
      <w:pPr>
        <w:shd w:val="clear" w:color="auto" w:fill="FFFFFF"/>
        <w:ind w:left="5" w:firstLine="379"/>
        <w:jc w:val="both"/>
        <w:rPr>
          <w:color w:val="000000"/>
        </w:rPr>
      </w:pPr>
      <w:r w:rsidRPr="00990769">
        <w:rPr>
          <w:color w:val="000000"/>
        </w:rPr>
        <w:t>4) содержится просьба работника;</w:t>
      </w:r>
    </w:p>
    <w:p w14:paraId="3AE6F3E8" w14:textId="77777777" w:rsidR="00FB111E" w:rsidRDefault="00FB111E" w:rsidP="00FB111E">
      <w:pPr>
        <w:shd w:val="clear" w:color="auto" w:fill="FFFFFF"/>
        <w:ind w:left="5" w:firstLine="379"/>
        <w:jc w:val="both"/>
        <w:rPr>
          <w:color w:val="000000"/>
        </w:rPr>
      </w:pPr>
      <w:r w:rsidRPr="00990769">
        <w:rPr>
          <w:color w:val="000000"/>
        </w:rPr>
        <w:t>5) удостоверяется получение чего-либо (денег, документов, ценных вещей и т. п.), что заверяется подписью получателя;</w:t>
      </w:r>
    </w:p>
    <w:p w14:paraId="4927D130" w14:textId="77777777" w:rsidR="00FB111E" w:rsidRDefault="00FB111E" w:rsidP="00FB111E">
      <w:pPr>
        <w:shd w:val="clear" w:color="auto" w:fill="FFFFFF"/>
        <w:ind w:left="5" w:firstLine="379"/>
        <w:jc w:val="both"/>
        <w:rPr>
          <w:color w:val="000000"/>
        </w:rPr>
      </w:pPr>
      <w:r w:rsidRPr="00990769">
        <w:rPr>
          <w:color w:val="000000"/>
        </w:rPr>
        <w:t>6) сообщается о профессиональных и личных качествах человека;</w:t>
      </w:r>
    </w:p>
    <w:p w14:paraId="17910A56" w14:textId="77777777" w:rsidR="00FB111E" w:rsidRDefault="00FB111E" w:rsidP="00FB111E">
      <w:pPr>
        <w:shd w:val="clear" w:color="auto" w:fill="FFFFFF"/>
        <w:ind w:left="5" w:firstLine="379"/>
        <w:jc w:val="both"/>
        <w:rPr>
          <w:color w:val="000000"/>
        </w:rPr>
      </w:pPr>
      <w:r w:rsidRPr="00990769">
        <w:rPr>
          <w:color w:val="000000"/>
        </w:rPr>
        <w:t>7) указываются недостатки в работе какого-либо учреждения;</w:t>
      </w:r>
    </w:p>
    <w:p w14:paraId="32464E4C" w14:textId="77777777" w:rsidR="00FB111E" w:rsidRDefault="00FB111E" w:rsidP="00FB111E">
      <w:pPr>
        <w:shd w:val="clear" w:color="auto" w:fill="FFFFFF"/>
        <w:ind w:left="5" w:firstLine="379"/>
        <w:jc w:val="both"/>
        <w:rPr>
          <w:color w:val="000000"/>
        </w:rPr>
      </w:pPr>
      <w:r w:rsidRPr="00990769">
        <w:rPr>
          <w:color w:val="000000"/>
        </w:rPr>
        <w:t>8) излагаются причины отсутствия на работе;</w:t>
      </w:r>
    </w:p>
    <w:p w14:paraId="4E369745" w14:textId="77777777" w:rsidR="00FB111E" w:rsidRPr="00990769" w:rsidRDefault="00FB111E" w:rsidP="00FB111E">
      <w:pPr>
        <w:shd w:val="clear" w:color="auto" w:fill="FFFFFF"/>
        <w:ind w:left="5" w:firstLine="379"/>
        <w:jc w:val="both"/>
      </w:pPr>
      <w:r w:rsidRPr="00990769">
        <w:rPr>
          <w:color w:val="000000"/>
        </w:rPr>
        <w:t>9) перечисляются основные этапы события и достигнутые результаты</w:t>
      </w:r>
      <w:r>
        <w:rPr>
          <w:color w:val="000000"/>
        </w:rPr>
        <w:t>.</w:t>
      </w:r>
    </w:p>
    <w:p w14:paraId="1F560DDB" w14:textId="77777777" w:rsidR="00FB111E" w:rsidRPr="00990769" w:rsidRDefault="00FB111E" w:rsidP="00FB111E">
      <w:pPr>
        <w:jc w:val="both"/>
      </w:pPr>
    </w:p>
    <w:p w14:paraId="435E5197" w14:textId="77777777" w:rsidR="00FB111E" w:rsidRPr="00990769" w:rsidRDefault="00FB111E" w:rsidP="00FB111E">
      <w:pPr>
        <w:ind w:firstLine="384"/>
        <w:jc w:val="both"/>
      </w:pPr>
      <w:r w:rsidRPr="00990769">
        <w:t>Прочитайте синонимические ряды глаголов и охарактеризуйтевходящие в них слова со стилистической точки зрения, выделив литературные (общеупотребительные, книжные, разговорные) и внелитературные (диалектизмы, жаргонизмы, просторечия) слова:</w:t>
      </w:r>
    </w:p>
    <w:p w14:paraId="146CEF31" w14:textId="77777777" w:rsidR="00FB111E" w:rsidRDefault="00FB111E" w:rsidP="00FB111E">
      <w:pPr>
        <w:ind w:firstLine="384"/>
        <w:jc w:val="both"/>
      </w:pPr>
      <w:r>
        <w:t>1</w:t>
      </w:r>
      <w:r w:rsidRPr="00990769">
        <w:t>)</w:t>
      </w:r>
      <w:r>
        <w:t> </w:t>
      </w:r>
      <w:r w:rsidRPr="00990769">
        <w:t>беспокоиться, бояться, дрожать, пугаться, робеть,содрогаться,  страшиться,  трепетать,  трусить,  трястись,  ужасаться;</w:t>
      </w:r>
    </w:p>
    <w:p w14:paraId="3220DC68" w14:textId="77777777" w:rsidR="00FB111E" w:rsidRDefault="00FB111E" w:rsidP="00FB111E">
      <w:pPr>
        <w:ind w:firstLine="384"/>
        <w:jc w:val="both"/>
      </w:pPr>
      <w:r>
        <w:t>2</w:t>
      </w:r>
      <w:r w:rsidRPr="00990769">
        <w:t>)</w:t>
      </w:r>
      <w:r>
        <w:t> </w:t>
      </w:r>
      <w:r w:rsidRPr="00990769">
        <w:t>вздыхать, горевать, грустить, киснуть, кручиниться,печалиться, скучать, тосковать, унывать;</w:t>
      </w:r>
    </w:p>
    <w:p w14:paraId="31B43EB3" w14:textId="77777777" w:rsidR="00FB111E" w:rsidRDefault="00FB111E" w:rsidP="00FB111E">
      <w:pPr>
        <w:ind w:firstLine="384"/>
        <w:jc w:val="both"/>
      </w:pPr>
      <w:r>
        <w:t>3</w:t>
      </w:r>
      <w:r w:rsidRPr="00990769">
        <w:t>) думать, мыслить, полагать, предполагать, раздумывать,размышлять, рассуждать;</w:t>
      </w:r>
    </w:p>
    <w:p w14:paraId="6AD6265A" w14:textId="77777777" w:rsidR="00FB111E" w:rsidRDefault="00FB111E" w:rsidP="00FB111E">
      <w:pPr>
        <w:ind w:firstLine="384"/>
        <w:jc w:val="both"/>
      </w:pPr>
      <w:r>
        <w:lastRenderedPageBreak/>
        <w:t>4</w:t>
      </w:r>
      <w:r w:rsidRPr="00990769">
        <w:t>)</w:t>
      </w:r>
      <w:r>
        <w:t> </w:t>
      </w:r>
      <w:r w:rsidRPr="00990769">
        <w:t>низвергнуть, низложить, ниспровергнуть,сбросить, свалить, свергнуть, скинуть, уничтожить</w:t>
      </w:r>
      <w:r>
        <w:t>.</w:t>
      </w:r>
    </w:p>
    <w:p w14:paraId="348A35EB" w14:textId="77777777" w:rsidR="00FB111E" w:rsidRPr="003B721C" w:rsidRDefault="00FB111E" w:rsidP="00FB111E">
      <w:pPr>
        <w:jc w:val="both"/>
        <w:rPr>
          <w:sz w:val="14"/>
          <w:szCs w:val="14"/>
        </w:rPr>
      </w:pPr>
    </w:p>
    <w:p w14:paraId="35434F84" w14:textId="77777777" w:rsidR="00FB111E" w:rsidRDefault="00FB111E" w:rsidP="00FB111E">
      <w:pPr>
        <w:rPr>
          <w:b/>
          <w:bCs/>
        </w:rPr>
      </w:pPr>
      <w:r w:rsidRPr="00B0542F">
        <w:rPr>
          <w:b/>
          <w:bCs/>
        </w:rPr>
        <w:t>Примерные темы докладов/рефератов</w:t>
      </w:r>
    </w:p>
    <w:p w14:paraId="724E37F1" w14:textId="77777777" w:rsidR="00FB111E" w:rsidRDefault="00FB111E" w:rsidP="00984A44">
      <w:pPr>
        <w:pStyle w:val="af7"/>
        <w:numPr>
          <w:ilvl w:val="0"/>
          <w:numId w:val="3"/>
        </w:numPr>
        <w:jc w:val="both"/>
      </w:pPr>
      <w:r w:rsidRPr="00920838">
        <w:t>Русский язык как государственный икак средство межнационального общения.</w:t>
      </w:r>
    </w:p>
    <w:p w14:paraId="3DC51335" w14:textId="77777777" w:rsidR="00FB111E" w:rsidRPr="00920838" w:rsidRDefault="00FB111E" w:rsidP="00984A44">
      <w:pPr>
        <w:pStyle w:val="af7"/>
        <w:numPr>
          <w:ilvl w:val="0"/>
          <w:numId w:val="3"/>
        </w:numPr>
        <w:jc w:val="both"/>
      </w:pPr>
      <w:r w:rsidRPr="00920838">
        <w:t>Позиции русского языка на постсоветском пространстве.</w:t>
      </w:r>
    </w:p>
    <w:p w14:paraId="4C7EBF6E" w14:textId="77777777" w:rsidR="00FB111E" w:rsidRPr="00920838" w:rsidRDefault="00FB111E" w:rsidP="00984A44">
      <w:pPr>
        <w:pStyle w:val="af7"/>
        <w:numPr>
          <w:ilvl w:val="0"/>
          <w:numId w:val="3"/>
        </w:numPr>
        <w:jc w:val="both"/>
      </w:pPr>
      <w:r w:rsidRPr="00920838">
        <w:t>Коммуникативный портрет современного делового человека в условиях глобализации.</w:t>
      </w:r>
    </w:p>
    <w:p w14:paraId="3582BD5F" w14:textId="77777777" w:rsidR="00FB111E" w:rsidRPr="00920838" w:rsidRDefault="00FB111E" w:rsidP="00984A44">
      <w:pPr>
        <w:pStyle w:val="af7"/>
        <w:numPr>
          <w:ilvl w:val="0"/>
          <w:numId w:val="3"/>
        </w:numPr>
        <w:jc w:val="both"/>
      </w:pPr>
      <w:r w:rsidRPr="00920838">
        <w:t>Гендер и язык: стратегии и тактики взаимопонимания.</w:t>
      </w:r>
    </w:p>
    <w:p w14:paraId="73A7BA41" w14:textId="77777777" w:rsidR="00FB111E" w:rsidRPr="00920838" w:rsidRDefault="00FB111E" w:rsidP="00984A44">
      <w:pPr>
        <w:pStyle w:val="af7"/>
        <w:numPr>
          <w:ilvl w:val="0"/>
          <w:numId w:val="3"/>
        </w:numPr>
        <w:jc w:val="both"/>
      </w:pPr>
      <w:r w:rsidRPr="00920838">
        <w:t>«Язык есть исповедь народа…» (П.А. Вяземский).</w:t>
      </w:r>
    </w:p>
    <w:p w14:paraId="04A13A2A" w14:textId="77777777" w:rsidR="00FB111E" w:rsidRPr="003B721C" w:rsidRDefault="00FB111E" w:rsidP="00FB111E">
      <w:pPr>
        <w:jc w:val="both"/>
        <w:rPr>
          <w:sz w:val="14"/>
          <w:szCs w:val="14"/>
        </w:rPr>
      </w:pPr>
    </w:p>
    <w:p w14:paraId="38411C20" w14:textId="77777777" w:rsidR="00FB111E" w:rsidRPr="00B843F6" w:rsidRDefault="00FB111E" w:rsidP="00FB111E">
      <w:pPr>
        <w:jc w:val="both"/>
        <w:rPr>
          <w:b/>
          <w:bCs/>
        </w:rPr>
      </w:pPr>
      <w:r w:rsidRPr="00B843F6">
        <w:rPr>
          <w:b/>
          <w:bCs/>
        </w:rPr>
        <w:t>Задания для самостоятельной работы с исследовательским компонентом (выполняются внеаудиторно в письменной форме, сдаются в электронном и/или распечатанном виде)</w:t>
      </w:r>
    </w:p>
    <w:p w14:paraId="34E0BA50" w14:textId="77777777" w:rsidR="00FB111E" w:rsidRDefault="00FB111E" w:rsidP="00984A44">
      <w:pPr>
        <w:pStyle w:val="af7"/>
        <w:numPr>
          <w:ilvl w:val="0"/>
          <w:numId w:val="5"/>
        </w:numPr>
        <w:suppressAutoHyphens/>
        <w:overflowPunct w:val="0"/>
        <w:autoSpaceDE w:val="0"/>
        <w:jc w:val="both"/>
      </w:pPr>
      <w:r w:rsidRPr="00F873CB">
        <w:t>Проанализируйте текст, найдите и исправьте допущенные ошибки разного уровня (орфографические, пунктуационные, речевые). (В качестве материала используется реальный текст из электронных СМИ.)</w:t>
      </w:r>
    </w:p>
    <w:p w14:paraId="2C585BDE" w14:textId="77777777" w:rsidR="00FB111E" w:rsidRDefault="00FB111E" w:rsidP="00984A44">
      <w:pPr>
        <w:pStyle w:val="af7"/>
        <w:numPr>
          <w:ilvl w:val="0"/>
          <w:numId w:val="5"/>
        </w:numPr>
        <w:suppressAutoHyphens/>
        <w:overflowPunct w:val="0"/>
        <w:autoSpaceDE w:val="0"/>
        <w:jc w:val="both"/>
      </w:pPr>
      <w:r w:rsidRPr="00F873CB">
        <w:t>Напи</w:t>
      </w:r>
      <w:r>
        <w:t>шите</w:t>
      </w:r>
      <w:r w:rsidRPr="00F873CB">
        <w:t xml:space="preserve"> кратк</w:t>
      </w:r>
      <w:r>
        <w:t>ую</w:t>
      </w:r>
      <w:r w:rsidRPr="00F873CB">
        <w:t xml:space="preserve"> рецензи</w:t>
      </w:r>
      <w:r>
        <w:t>ю</w:t>
      </w:r>
      <w:r w:rsidRPr="00F873CB">
        <w:t>/аннотаци</w:t>
      </w:r>
      <w:r>
        <w:t>ю</w:t>
      </w:r>
      <w:r w:rsidRPr="00F873CB">
        <w:t>/резюме научной статьи.</w:t>
      </w:r>
      <w:r>
        <w:t xml:space="preserve"> Подготовьтесь к дискуссии.</w:t>
      </w:r>
    </w:p>
    <w:p w14:paraId="54C90E17" w14:textId="77777777" w:rsidR="00FB111E" w:rsidRDefault="00FB111E" w:rsidP="00984A44">
      <w:pPr>
        <w:pStyle w:val="af7"/>
        <w:numPr>
          <w:ilvl w:val="0"/>
          <w:numId w:val="5"/>
        </w:numPr>
        <w:suppressAutoHyphens/>
        <w:overflowPunct w:val="0"/>
        <w:autoSpaceDE w:val="0"/>
        <w:jc w:val="both"/>
      </w:pPr>
      <w:r>
        <w:t xml:space="preserve">Напишите оценочный обзорный реферат на материале трех научных статей сходной тематики. </w:t>
      </w:r>
    </w:p>
    <w:p w14:paraId="402E7C45" w14:textId="77777777" w:rsidR="00FB111E" w:rsidRPr="007A59DC" w:rsidRDefault="00FB111E" w:rsidP="00984A44">
      <w:pPr>
        <w:pStyle w:val="af7"/>
        <w:numPr>
          <w:ilvl w:val="0"/>
          <w:numId w:val="5"/>
        </w:numPr>
        <w:jc w:val="both"/>
      </w:pPr>
      <w:r w:rsidRPr="007A59DC">
        <w:t>Выбрав одну из названных картин (</w:t>
      </w:r>
      <w:r w:rsidRPr="007A59DC">
        <w:rPr>
          <w:i/>
        </w:rPr>
        <w:t>И. Вельц «Иней»; И. Глазунов «Сумерки»; И. Айвазовский «Среди волн»; А. Куинджи «Радуга»; И. Шишкин «Первый снег»</w:t>
      </w:r>
      <w:r w:rsidRPr="007A59DC">
        <w:t>), охарактеризуйте представленное на картине природное явление. Описание должно быть выдержано в научном стиле (с соблюдением его лексических, морфологических, синтаксических, композиционных особенностей).</w:t>
      </w:r>
    </w:p>
    <w:p w14:paraId="52623CD4" w14:textId="77777777" w:rsidR="00FB111E" w:rsidRPr="00657C0E" w:rsidRDefault="00FB111E" w:rsidP="00984A44">
      <w:pPr>
        <w:pStyle w:val="41"/>
        <w:numPr>
          <w:ilvl w:val="0"/>
          <w:numId w:val="5"/>
        </w:numPr>
        <w:contextualSpacing w:val="0"/>
        <w:jc w:val="both"/>
        <w:rPr>
          <w:sz w:val="24"/>
          <w:szCs w:val="24"/>
        </w:rPr>
      </w:pPr>
      <w:r w:rsidRPr="00657C0E">
        <w:rPr>
          <w:sz w:val="24"/>
          <w:szCs w:val="24"/>
        </w:rPr>
        <w:t xml:space="preserve">Напишите эссе по мотивам высказывания великого русского писателя Ф.М. Достоевского об изучении родного и иностранного языков: </w:t>
      </w:r>
      <w:r w:rsidRPr="00657C0E">
        <w:rPr>
          <w:i/>
          <w:sz w:val="24"/>
          <w:szCs w:val="24"/>
        </w:rPr>
        <w:t>«Лишь усвоив в возможном совершенстве первоначальный материал, то есть родной язык, мы в состоянии будем в возможном же совершенстве усвоить и язык иностранный, но не прежде»</w:t>
      </w:r>
      <w:r w:rsidRPr="00657C0E">
        <w:rPr>
          <w:sz w:val="24"/>
          <w:szCs w:val="24"/>
        </w:rPr>
        <w:t>. Какой смысл вкладывает писатель в эти слова? Какой точки зрения придерживаетесь Вы? Аргументируйте свой ответ.</w:t>
      </w:r>
    </w:p>
    <w:p w14:paraId="1DC48216" w14:textId="77777777" w:rsidR="00FB111E" w:rsidRPr="003B721C" w:rsidRDefault="00FB111E" w:rsidP="00FB111E">
      <w:pPr>
        <w:jc w:val="both"/>
        <w:rPr>
          <w:sz w:val="14"/>
          <w:szCs w:val="14"/>
        </w:rPr>
      </w:pPr>
    </w:p>
    <w:p w14:paraId="16BF3D24" w14:textId="77777777" w:rsidR="00FB111E" w:rsidRPr="00EF32FE" w:rsidRDefault="00FB111E" w:rsidP="00E90D61">
      <w:pPr>
        <w:jc w:val="both"/>
        <w:rPr>
          <w:b/>
        </w:rPr>
      </w:pPr>
      <w:r w:rsidRPr="00EF32FE">
        <w:rPr>
          <w:b/>
        </w:rPr>
        <w:t>7.2. Типовые контрольные задания или иные материалы для проведения промежуточной аттестации.</w:t>
      </w:r>
    </w:p>
    <w:p w14:paraId="41995BEE" w14:textId="77777777" w:rsidR="00FB111E" w:rsidRDefault="00FB111E" w:rsidP="00E90D61">
      <w:pPr>
        <w:rPr>
          <w:sz w:val="23"/>
          <w:szCs w:val="23"/>
        </w:rPr>
      </w:pPr>
      <w:r w:rsidRPr="00A71446">
        <w:rPr>
          <w:sz w:val="23"/>
          <w:szCs w:val="23"/>
        </w:rPr>
        <w:t xml:space="preserve">Форма промежуточной аттестации – </w:t>
      </w:r>
      <w:r w:rsidR="005800A6" w:rsidRPr="00A71446">
        <w:rPr>
          <w:sz w:val="23"/>
          <w:szCs w:val="23"/>
        </w:rPr>
        <w:t>экзамен</w:t>
      </w:r>
      <w:r w:rsidRPr="00A71446">
        <w:rPr>
          <w:sz w:val="23"/>
          <w:szCs w:val="23"/>
        </w:rPr>
        <w:t xml:space="preserve"> (устная форма).</w:t>
      </w:r>
    </w:p>
    <w:p w14:paraId="336888BC" w14:textId="77777777" w:rsidR="00FB111E" w:rsidRPr="003B721C" w:rsidRDefault="00FB111E" w:rsidP="00E90D61">
      <w:pPr>
        <w:jc w:val="both"/>
        <w:rPr>
          <w:sz w:val="10"/>
          <w:szCs w:val="10"/>
        </w:rPr>
      </w:pPr>
    </w:p>
    <w:p w14:paraId="4C5274E1" w14:textId="77777777" w:rsidR="00FB111E" w:rsidRPr="00FB111E" w:rsidRDefault="00FB111E" w:rsidP="00E90D61">
      <w:pPr>
        <w:numPr>
          <w:ilvl w:val="0"/>
          <w:numId w:val="6"/>
        </w:numPr>
        <w:ind w:left="454" w:hanging="454"/>
        <w:jc w:val="both"/>
        <w:rPr>
          <w:szCs w:val="22"/>
        </w:rPr>
      </w:pPr>
      <w:r w:rsidRPr="00FB111E">
        <w:rPr>
          <w:szCs w:val="22"/>
        </w:rPr>
        <w:t>Русский язык и общегосударственная языковая политика.</w:t>
      </w:r>
    </w:p>
    <w:p w14:paraId="125ABAC0" w14:textId="77777777" w:rsidR="00FB111E" w:rsidRPr="00FB111E" w:rsidRDefault="00FB111E" w:rsidP="00E90D61">
      <w:pPr>
        <w:numPr>
          <w:ilvl w:val="0"/>
          <w:numId w:val="6"/>
        </w:numPr>
        <w:ind w:left="454" w:hanging="454"/>
        <w:jc w:val="both"/>
        <w:rPr>
          <w:szCs w:val="22"/>
        </w:rPr>
      </w:pPr>
      <w:r w:rsidRPr="00FB111E">
        <w:rPr>
          <w:szCs w:val="22"/>
        </w:rPr>
        <w:t>Русский язык как духовная скрепа нации.</w:t>
      </w:r>
    </w:p>
    <w:p w14:paraId="3DBB1784" w14:textId="77777777" w:rsidR="00FB111E" w:rsidRPr="00FB111E" w:rsidRDefault="00FB111E" w:rsidP="00E90D61">
      <w:pPr>
        <w:numPr>
          <w:ilvl w:val="0"/>
          <w:numId w:val="6"/>
        </w:numPr>
        <w:ind w:left="454" w:hanging="454"/>
        <w:jc w:val="both"/>
        <w:rPr>
          <w:szCs w:val="22"/>
        </w:rPr>
      </w:pPr>
      <w:r w:rsidRPr="00FB111E">
        <w:rPr>
          <w:szCs w:val="22"/>
        </w:rPr>
        <w:t>Основные направления государственной языковой политики в XIX−XX вв.</w:t>
      </w:r>
    </w:p>
    <w:p w14:paraId="4D81EC88" w14:textId="77777777" w:rsidR="00FB111E" w:rsidRPr="00FB111E" w:rsidRDefault="00FB111E" w:rsidP="00E90D61">
      <w:pPr>
        <w:numPr>
          <w:ilvl w:val="0"/>
          <w:numId w:val="6"/>
        </w:numPr>
        <w:ind w:left="454" w:hanging="454"/>
        <w:jc w:val="both"/>
        <w:rPr>
          <w:szCs w:val="22"/>
        </w:rPr>
      </w:pPr>
      <w:r w:rsidRPr="00FB111E">
        <w:rPr>
          <w:szCs w:val="22"/>
        </w:rPr>
        <w:t>Русский язык в эпоху глобализации.</w:t>
      </w:r>
    </w:p>
    <w:p w14:paraId="0C5C057C" w14:textId="77777777" w:rsidR="00FB111E" w:rsidRPr="00FB111E" w:rsidRDefault="00FB111E" w:rsidP="00E90D61">
      <w:pPr>
        <w:numPr>
          <w:ilvl w:val="0"/>
          <w:numId w:val="6"/>
        </w:numPr>
        <w:ind w:left="454" w:hanging="454"/>
        <w:jc w:val="both"/>
        <w:rPr>
          <w:szCs w:val="22"/>
        </w:rPr>
      </w:pPr>
      <w:r w:rsidRPr="00FB111E">
        <w:rPr>
          <w:szCs w:val="22"/>
        </w:rPr>
        <w:t>Современные проблемы лингвоэкологии.</w:t>
      </w:r>
    </w:p>
    <w:p w14:paraId="414B24FD" w14:textId="77777777" w:rsidR="00FB111E" w:rsidRPr="00FB111E" w:rsidRDefault="00FB111E" w:rsidP="00E90D61">
      <w:pPr>
        <w:numPr>
          <w:ilvl w:val="0"/>
          <w:numId w:val="6"/>
        </w:numPr>
        <w:ind w:left="454" w:hanging="454"/>
        <w:jc w:val="both"/>
        <w:rPr>
          <w:szCs w:val="22"/>
        </w:rPr>
      </w:pPr>
      <w:r w:rsidRPr="00FB111E">
        <w:rPr>
          <w:szCs w:val="22"/>
        </w:rPr>
        <w:t>История преподавания отечественной словесности.</w:t>
      </w:r>
    </w:p>
    <w:p w14:paraId="7AD6C790" w14:textId="77777777" w:rsidR="00FB111E" w:rsidRPr="00FB111E" w:rsidRDefault="00FB111E" w:rsidP="00E90D61">
      <w:pPr>
        <w:numPr>
          <w:ilvl w:val="0"/>
          <w:numId w:val="6"/>
        </w:numPr>
        <w:ind w:left="454" w:hanging="454"/>
        <w:jc w:val="both"/>
        <w:rPr>
          <w:szCs w:val="22"/>
        </w:rPr>
      </w:pPr>
      <w:r w:rsidRPr="00FB111E">
        <w:rPr>
          <w:szCs w:val="22"/>
        </w:rPr>
        <w:t>Русский национальный язык и современный русский литературный язык. Норма и узус.</w:t>
      </w:r>
    </w:p>
    <w:p w14:paraId="1CB2CE5C" w14:textId="77777777" w:rsidR="00FB111E" w:rsidRPr="00FB111E" w:rsidRDefault="00FB111E" w:rsidP="00E90D61">
      <w:pPr>
        <w:numPr>
          <w:ilvl w:val="0"/>
          <w:numId w:val="6"/>
        </w:numPr>
        <w:ind w:left="454" w:hanging="454"/>
        <w:jc w:val="both"/>
        <w:rPr>
          <w:szCs w:val="22"/>
        </w:rPr>
      </w:pPr>
      <w:r w:rsidRPr="00FB111E">
        <w:rPr>
          <w:szCs w:val="22"/>
        </w:rPr>
        <w:t>Источники кодификации. Типы словарей.</w:t>
      </w:r>
    </w:p>
    <w:p w14:paraId="12A35A65" w14:textId="77777777" w:rsidR="00FB111E" w:rsidRPr="00FB111E" w:rsidRDefault="00FB111E" w:rsidP="00E90D61">
      <w:pPr>
        <w:numPr>
          <w:ilvl w:val="0"/>
          <w:numId w:val="6"/>
        </w:numPr>
        <w:ind w:left="454" w:hanging="454"/>
        <w:jc w:val="both"/>
        <w:rPr>
          <w:szCs w:val="22"/>
        </w:rPr>
      </w:pPr>
      <w:r w:rsidRPr="00FB111E">
        <w:rPr>
          <w:szCs w:val="22"/>
        </w:rPr>
        <w:t>Стили речи.</w:t>
      </w:r>
    </w:p>
    <w:p w14:paraId="1FCF864C" w14:textId="77777777" w:rsidR="00FB111E" w:rsidRPr="00FB111E" w:rsidRDefault="00FB111E" w:rsidP="00E90D61">
      <w:pPr>
        <w:numPr>
          <w:ilvl w:val="0"/>
          <w:numId w:val="6"/>
        </w:numPr>
        <w:ind w:left="454" w:hanging="454"/>
        <w:jc w:val="both"/>
        <w:rPr>
          <w:szCs w:val="22"/>
        </w:rPr>
      </w:pPr>
      <w:r w:rsidRPr="00FB111E">
        <w:rPr>
          <w:szCs w:val="22"/>
        </w:rPr>
        <w:t>Чтение: виды, этапы.</w:t>
      </w:r>
    </w:p>
    <w:p w14:paraId="775FCE86" w14:textId="77777777" w:rsidR="00FB111E" w:rsidRPr="00FB111E" w:rsidRDefault="00FB111E" w:rsidP="00E90D61">
      <w:pPr>
        <w:numPr>
          <w:ilvl w:val="0"/>
          <w:numId w:val="6"/>
        </w:numPr>
        <w:ind w:left="454" w:hanging="454"/>
        <w:jc w:val="both"/>
        <w:rPr>
          <w:szCs w:val="22"/>
        </w:rPr>
      </w:pPr>
      <w:r w:rsidRPr="00FB111E">
        <w:rPr>
          <w:szCs w:val="22"/>
        </w:rPr>
        <w:t>Аспекты культуры речи и типы речевых культур.</w:t>
      </w:r>
    </w:p>
    <w:p w14:paraId="3182DE5F" w14:textId="77777777" w:rsidR="00FB111E" w:rsidRPr="00FB111E" w:rsidRDefault="00FB111E" w:rsidP="00E90D61">
      <w:pPr>
        <w:numPr>
          <w:ilvl w:val="0"/>
          <w:numId w:val="6"/>
        </w:numPr>
        <w:ind w:left="454" w:hanging="454"/>
        <w:jc w:val="both"/>
        <w:rPr>
          <w:szCs w:val="22"/>
        </w:rPr>
      </w:pPr>
      <w:r w:rsidRPr="00FB111E">
        <w:rPr>
          <w:szCs w:val="22"/>
        </w:rPr>
        <w:t>Коммуникативные качества речи.</w:t>
      </w:r>
    </w:p>
    <w:p w14:paraId="0499A760" w14:textId="77777777" w:rsidR="00FB111E" w:rsidRPr="00FB111E" w:rsidRDefault="00FB111E" w:rsidP="00E90D61">
      <w:pPr>
        <w:numPr>
          <w:ilvl w:val="0"/>
          <w:numId w:val="6"/>
        </w:numPr>
        <w:ind w:left="454" w:hanging="454"/>
        <w:jc w:val="both"/>
        <w:rPr>
          <w:szCs w:val="22"/>
        </w:rPr>
      </w:pPr>
      <w:r w:rsidRPr="00FB111E">
        <w:rPr>
          <w:szCs w:val="22"/>
        </w:rPr>
        <w:t>Этические нормы русской речевой культуры.</w:t>
      </w:r>
    </w:p>
    <w:p w14:paraId="15B6BE95" w14:textId="77777777" w:rsidR="00FB111E" w:rsidRPr="00FB111E" w:rsidRDefault="00FB111E" w:rsidP="00E90D61">
      <w:pPr>
        <w:numPr>
          <w:ilvl w:val="0"/>
          <w:numId w:val="6"/>
        </w:numPr>
        <w:ind w:left="454" w:hanging="454"/>
        <w:jc w:val="both"/>
        <w:rPr>
          <w:szCs w:val="22"/>
        </w:rPr>
      </w:pPr>
      <w:r w:rsidRPr="00FB111E">
        <w:rPr>
          <w:szCs w:val="22"/>
        </w:rPr>
        <w:t>Слушание как вид речевой деятельности. Правила эффективного слушания.</w:t>
      </w:r>
    </w:p>
    <w:p w14:paraId="1EBA1028" w14:textId="77777777" w:rsidR="00FB111E" w:rsidRPr="00FB111E" w:rsidRDefault="00FB111E" w:rsidP="00E90D61">
      <w:pPr>
        <w:numPr>
          <w:ilvl w:val="0"/>
          <w:numId w:val="6"/>
        </w:numPr>
        <w:ind w:left="454" w:hanging="454"/>
        <w:jc w:val="both"/>
        <w:rPr>
          <w:szCs w:val="22"/>
        </w:rPr>
      </w:pPr>
      <w:r w:rsidRPr="00FB111E">
        <w:rPr>
          <w:szCs w:val="22"/>
        </w:rPr>
        <w:t>Этикет устного делового общения. Речевые приёмы ведения деловых переговоров.</w:t>
      </w:r>
    </w:p>
    <w:p w14:paraId="630A8095" w14:textId="77777777" w:rsidR="00FB111E" w:rsidRPr="00FB111E" w:rsidRDefault="00FB111E" w:rsidP="00E90D61">
      <w:pPr>
        <w:numPr>
          <w:ilvl w:val="0"/>
          <w:numId w:val="6"/>
        </w:numPr>
        <w:ind w:left="454" w:hanging="454"/>
        <w:jc w:val="both"/>
        <w:rPr>
          <w:szCs w:val="22"/>
        </w:rPr>
      </w:pPr>
      <w:r w:rsidRPr="00FB111E">
        <w:rPr>
          <w:szCs w:val="22"/>
        </w:rPr>
        <w:t xml:space="preserve">Дипломатический подстиль официально-делового стиля. </w:t>
      </w:r>
    </w:p>
    <w:p w14:paraId="24F3BADC" w14:textId="77777777" w:rsidR="00FB111E" w:rsidRPr="00FB111E" w:rsidRDefault="00FB111E" w:rsidP="00E90D61">
      <w:pPr>
        <w:numPr>
          <w:ilvl w:val="0"/>
          <w:numId w:val="6"/>
        </w:numPr>
        <w:ind w:left="454" w:hanging="454"/>
        <w:jc w:val="both"/>
        <w:rPr>
          <w:szCs w:val="22"/>
        </w:rPr>
      </w:pPr>
      <w:r w:rsidRPr="00FB111E">
        <w:rPr>
          <w:szCs w:val="22"/>
        </w:rPr>
        <w:t>Коммуникативные стратегии эффективного общения.</w:t>
      </w:r>
    </w:p>
    <w:p w14:paraId="35543E86" w14:textId="77777777" w:rsidR="00FB111E" w:rsidRPr="00FB111E" w:rsidRDefault="00FB111E" w:rsidP="00E90D61">
      <w:pPr>
        <w:numPr>
          <w:ilvl w:val="0"/>
          <w:numId w:val="6"/>
        </w:numPr>
        <w:ind w:left="454" w:hanging="454"/>
        <w:jc w:val="both"/>
        <w:rPr>
          <w:szCs w:val="22"/>
        </w:rPr>
      </w:pPr>
      <w:r w:rsidRPr="00FB111E">
        <w:rPr>
          <w:szCs w:val="22"/>
        </w:rPr>
        <w:lastRenderedPageBreak/>
        <w:t>Искусство достижения компромисса.</w:t>
      </w:r>
    </w:p>
    <w:p w14:paraId="7BEF61C9" w14:textId="77777777" w:rsidR="00FB111E" w:rsidRPr="00FB111E" w:rsidRDefault="00FB111E" w:rsidP="00E90D61">
      <w:pPr>
        <w:numPr>
          <w:ilvl w:val="0"/>
          <w:numId w:val="6"/>
        </w:numPr>
        <w:ind w:left="454" w:hanging="454"/>
        <w:jc w:val="both"/>
        <w:rPr>
          <w:szCs w:val="22"/>
        </w:rPr>
      </w:pPr>
      <w:r w:rsidRPr="00FB111E">
        <w:rPr>
          <w:szCs w:val="22"/>
        </w:rPr>
        <w:t>Жанры устного делового общения.</w:t>
      </w:r>
    </w:p>
    <w:p w14:paraId="29874452" w14:textId="77777777" w:rsidR="00FB111E" w:rsidRPr="00FB111E" w:rsidRDefault="00FB111E" w:rsidP="00E90D61">
      <w:pPr>
        <w:numPr>
          <w:ilvl w:val="0"/>
          <w:numId w:val="6"/>
        </w:numPr>
        <w:ind w:left="454" w:hanging="454"/>
        <w:jc w:val="both"/>
        <w:rPr>
          <w:szCs w:val="22"/>
        </w:rPr>
      </w:pPr>
      <w:r w:rsidRPr="00FB111E">
        <w:rPr>
          <w:szCs w:val="22"/>
        </w:rPr>
        <w:t>Коммуникативные неудачи в деловом общении.</w:t>
      </w:r>
    </w:p>
    <w:p w14:paraId="4554D1A2" w14:textId="77777777" w:rsidR="00FB111E" w:rsidRPr="00FB111E" w:rsidRDefault="00FB111E" w:rsidP="00E90D61">
      <w:pPr>
        <w:numPr>
          <w:ilvl w:val="0"/>
          <w:numId w:val="6"/>
        </w:numPr>
        <w:ind w:left="454" w:hanging="454"/>
        <w:jc w:val="both"/>
        <w:rPr>
          <w:szCs w:val="22"/>
        </w:rPr>
      </w:pPr>
      <w:r w:rsidRPr="00FB111E">
        <w:rPr>
          <w:szCs w:val="22"/>
        </w:rPr>
        <w:t>Литературный язык и просторечие.</w:t>
      </w:r>
    </w:p>
    <w:p w14:paraId="61FB1781" w14:textId="77777777" w:rsidR="00FB111E" w:rsidRPr="00FB111E" w:rsidRDefault="00FB111E" w:rsidP="00E90D61">
      <w:pPr>
        <w:numPr>
          <w:ilvl w:val="0"/>
          <w:numId w:val="6"/>
        </w:numPr>
        <w:ind w:left="454" w:hanging="454"/>
        <w:jc w:val="both"/>
        <w:rPr>
          <w:szCs w:val="22"/>
        </w:rPr>
      </w:pPr>
      <w:r w:rsidRPr="00FB111E">
        <w:rPr>
          <w:szCs w:val="22"/>
        </w:rPr>
        <w:t>Коммуникативный шок. Параметрическая модель русского коммуникативного поведения.</w:t>
      </w:r>
    </w:p>
    <w:p w14:paraId="78C1A007" w14:textId="77777777" w:rsidR="00FB111E" w:rsidRPr="00772359" w:rsidRDefault="00FB111E" w:rsidP="004F3AA2">
      <w:pPr>
        <w:numPr>
          <w:ilvl w:val="0"/>
          <w:numId w:val="6"/>
        </w:numPr>
        <w:ind w:left="454" w:hanging="454"/>
        <w:jc w:val="both"/>
        <w:rPr>
          <w:szCs w:val="22"/>
        </w:rPr>
      </w:pPr>
      <w:r w:rsidRPr="00772359">
        <w:rPr>
          <w:szCs w:val="22"/>
        </w:rPr>
        <w:t>Доминантные черты русского коммуникативного поведения. Коммуникативный эталон.Законы формальной логики. Формы мышления.</w:t>
      </w:r>
    </w:p>
    <w:p w14:paraId="37252986" w14:textId="77777777" w:rsidR="00FB111E" w:rsidRPr="00FB111E" w:rsidRDefault="00FB111E" w:rsidP="00E90D61">
      <w:pPr>
        <w:numPr>
          <w:ilvl w:val="0"/>
          <w:numId w:val="6"/>
        </w:numPr>
        <w:ind w:left="454" w:hanging="454"/>
        <w:jc w:val="both"/>
        <w:rPr>
          <w:szCs w:val="22"/>
        </w:rPr>
      </w:pPr>
      <w:r w:rsidRPr="00FB111E">
        <w:rPr>
          <w:szCs w:val="22"/>
        </w:rPr>
        <w:t>Логика речи. Правила определения понятий. Структура аргументации. Логические ошибки.</w:t>
      </w:r>
    </w:p>
    <w:p w14:paraId="27B6D29F" w14:textId="77777777" w:rsidR="00FB111E" w:rsidRPr="00FB111E" w:rsidRDefault="00FB111E" w:rsidP="00E90D61">
      <w:pPr>
        <w:numPr>
          <w:ilvl w:val="0"/>
          <w:numId w:val="6"/>
        </w:numPr>
        <w:ind w:left="454" w:hanging="454"/>
        <w:jc w:val="both"/>
        <w:rPr>
          <w:szCs w:val="22"/>
        </w:rPr>
      </w:pPr>
      <w:r w:rsidRPr="00FB111E">
        <w:rPr>
          <w:szCs w:val="22"/>
        </w:rPr>
        <w:t>Спор: стратегии и тактики (приёмы) ведения спора, разновидности спора.</w:t>
      </w:r>
    </w:p>
    <w:p w14:paraId="2BBAE88B" w14:textId="77777777" w:rsidR="00FB111E" w:rsidRPr="00FB111E" w:rsidRDefault="00FB111E" w:rsidP="00E90D61">
      <w:pPr>
        <w:numPr>
          <w:ilvl w:val="0"/>
          <w:numId w:val="6"/>
        </w:numPr>
        <w:ind w:left="454" w:hanging="454"/>
        <w:jc w:val="both"/>
        <w:rPr>
          <w:szCs w:val="22"/>
        </w:rPr>
      </w:pPr>
      <w:r w:rsidRPr="00FB111E">
        <w:rPr>
          <w:szCs w:val="22"/>
        </w:rPr>
        <w:t>Особенности ораторской речи. Навыки и умения оратора.</w:t>
      </w:r>
    </w:p>
    <w:p w14:paraId="3C77DA9D" w14:textId="77777777" w:rsidR="00FB111E" w:rsidRPr="00FB111E" w:rsidRDefault="00FB111E" w:rsidP="00E90D61">
      <w:pPr>
        <w:numPr>
          <w:ilvl w:val="0"/>
          <w:numId w:val="6"/>
        </w:numPr>
        <w:ind w:left="454" w:hanging="454"/>
        <w:jc w:val="both"/>
        <w:rPr>
          <w:szCs w:val="22"/>
        </w:rPr>
      </w:pPr>
      <w:r w:rsidRPr="00FB111E">
        <w:rPr>
          <w:szCs w:val="22"/>
        </w:rPr>
        <w:t>Словесное оформление публичных выступлений.</w:t>
      </w:r>
    </w:p>
    <w:p w14:paraId="5D0A82C3" w14:textId="77777777" w:rsidR="00FB111E" w:rsidRPr="00FB111E" w:rsidRDefault="00FB111E" w:rsidP="00E90D61">
      <w:pPr>
        <w:numPr>
          <w:ilvl w:val="0"/>
          <w:numId w:val="6"/>
        </w:numPr>
        <w:ind w:left="454" w:hanging="454"/>
        <w:jc w:val="both"/>
        <w:rPr>
          <w:szCs w:val="22"/>
        </w:rPr>
      </w:pPr>
      <w:r w:rsidRPr="00FB111E">
        <w:rPr>
          <w:szCs w:val="22"/>
        </w:rPr>
        <w:t>Приёмы управления аудиторией.</w:t>
      </w:r>
    </w:p>
    <w:p w14:paraId="774768D9" w14:textId="77777777" w:rsidR="00FB111E" w:rsidRPr="00FB111E" w:rsidRDefault="00FB111E" w:rsidP="00E90D61">
      <w:pPr>
        <w:numPr>
          <w:ilvl w:val="0"/>
          <w:numId w:val="6"/>
        </w:numPr>
        <w:ind w:left="454" w:hanging="454"/>
        <w:jc w:val="both"/>
        <w:rPr>
          <w:szCs w:val="22"/>
        </w:rPr>
      </w:pPr>
      <w:r w:rsidRPr="00FB111E">
        <w:rPr>
          <w:szCs w:val="22"/>
        </w:rPr>
        <w:t>Этические нормы ораторского искусства.</w:t>
      </w:r>
    </w:p>
    <w:p w14:paraId="098E5043" w14:textId="77777777" w:rsidR="00FB111E" w:rsidRPr="00FB111E" w:rsidRDefault="00FB111E" w:rsidP="00E90D61">
      <w:pPr>
        <w:numPr>
          <w:ilvl w:val="0"/>
          <w:numId w:val="6"/>
        </w:numPr>
        <w:ind w:left="454" w:hanging="454"/>
        <w:jc w:val="both"/>
        <w:rPr>
          <w:szCs w:val="22"/>
        </w:rPr>
      </w:pPr>
      <w:r w:rsidRPr="00FB111E">
        <w:rPr>
          <w:szCs w:val="22"/>
        </w:rPr>
        <w:t>Семантическая политика и коммуникативная техника.</w:t>
      </w:r>
    </w:p>
    <w:p w14:paraId="33A9BE88" w14:textId="77777777" w:rsidR="00FB111E" w:rsidRPr="00FB111E" w:rsidRDefault="00FB111E" w:rsidP="00E90D61">
      <w:pPr>
        <w:numPr>
          <w:ilvl w:val="0"/>
          <w:numId w:val="6"/>
        </w:numPr>
        <w:ind w:left="454" w:hanging="454"/>
        <w:jc w:val="both"/>
        <w:rPr>
          <w:szCs w:val="22"/>
        </w:rPr>
      </w:pPr>
      <w:r w:rsidRPr="00FB111E">
        <w:rPr>
          <w:szCs w:val="22"/>
        </w:rPr>
        <w:t>Язык как средство пропаганды и манипулирования общественным сознанием.</w:t>
      </w:r>
    </w:p>
    <w:p w14:paraId="11FF36FC" w14:textId="77777777" w:rsidR="00FB111E" w:rsidRPr="00FB111E" w:rsidRDefault="00FB111E" w:rsidP="00E90D61">
      <w:pPr>
        <w:numPr>
          <w:ilvl w:val="0"/>
          <w:numId w:val="6"/>
        </w:numPr>
        <w:ind w:left="454" w:hanging="454"/>
        <w:jc w:val="both"/>
        <w:rPr>
          <w:szCs w:val="22"/>
        </w:rPr>
      </w:pPr>
      <w:r w:rsidRPr="00FB111E">
        <w:rPr>
          <w:szCs w:val="22"/>
        </w:rPr>
        <w:t xml:space="preserve">Особенности языка СМИ. </w:t>
      </w:r>
    </w:p>
    <w:p w14:paraId="06ED1148" w14:textId="77777777" w:rsidR="00FB111E" w:rsidRPr="00FB111E" w:rsidRDefault="00FB111E" w:rsidP="00E90D61">
      <w:pPr>
        <w:numPr>
          <w:ilvl w:val="0"/>
          <w:numId w:val="6"/>
        </w:numPr>
        <w:ind w:left="454" w:hanging="454"/>
        <w:jc w:val="both"/>
        <w:rPr>
          <w:szCs w:val="22"/>
        </w:rPr>
      </w:pPr>
      <w:r w:rsidRPr="00FB111E">
        <w:rPr>
          <w:szCs w:val="22"/>
        </w:rPr>
        <w:t>Язык в сети Интернет.</w:t>
      </w:r>
    </w:p>
    <w:p w14:paraId="4FBC9F51" w14:textId="77777777" w:rsidR="00FB111E" w:rsidRPr="00FB111E" w:rsidRDefault="00FB111E" w:rsidP="00E90D61">
      <w:pPr>
        <w:numPr>
          <w:ilvl w:val="0"/>
          <w:numId w:val="6"/>
        </w:numPr>
        <w:ind w:left="454" w:hanging="454"/>
        <w:jc w:val="both"/>
        <w:rPr>
          <w:szCs w:val="22"/>
        </w:rPr>
      </w:pPr>
      <w:r w:rsidRPr="00FB111E">
        <w:rPr>
          <w:szCs w:val="22"/>
        </w:rPr>
        <w:t>Метафора как универсальное явление. Экспрессивно-оценочная и концептуальная метафоры.</w:t>
      </w:r>
    </w:p>
    <w:p w14:paraId="1238CE0E" w14:textId="77777777" w:rsidR="00FB111E" w:rsidRPr="00FB111E" w:rsidRDefault="00FB111E" w:rsidP="00E90D61">
      <w:pPr>
        <w:numPr>
          <w:ilvl w:val="0"/>
          <w:numId w:val="6"/>
        </w:numPr>
        <w:ind w:left="454" w:hanging="454"/>
        <w:jc w:val="both"/>
        <w:rPr>
          <w:szCs w:val="22"/>
        </w:rPr>
      </w:pPr>
      <w:r w:rsidRPr="00FB111E">
        <w:rPr>
          <w:szCs w:val="22"/>
        </w:rPr>
        <w:t>Семантическая классификация метафор.</w:t>
      </w:r>
    </w:p>
    <w:p w14:paraId="2845AA95" w14:textId="77777777" w:rsidR="00FB111E" w:rsidRPr="00FB111E" w:rsidRDefault="00FB111E" w:rsidP="00E90D61">
      <w:pPr>
        <w:numPr>
          <w:ilvl w:val="0"/>
          <w:numId w:val="6"/>
        </w:numPr>
        <w:ind w:left="454" w:hanging="454"/>
        <w:jc w:val="both"/>
        <w:rPr>
          <w:szCs w:val="22"/>
        </w:rPr>
      </w:pPr>
      <w:r w:rsidRPr="00FB111E">
        <w:rPr>
          <w:szCs w:val="22"/>
        </w:rPr>
        <w:t>Политическая метафора.</w:t>
      </w:r>
    </w:p>
    <w:p w14:paraId="13ADD226" w14:textId="77777777" w:rsidR="00FB111E" w:rsidRPr="00FB111E" w:rsidRDefault="00FB111E" w:rsidP="00E90D61">
      <w:pPr>
        <w:numPr>
          <w:ilvl w:val="0"/>
          <w:numId w:val="6"/>
        </w:numPr>
        <w:ind w:left="454" w:hanging="454"/>
        <w:jc w:val="both"/>
        <w:rPr>
          <w:szCs w:val="22"/>
        </w:rPr>
      </w:pPr>
      <w:r w:rsidRPr="00FB111E">
        <w:rPr>
          <w:szCs w:val="22"/>
        </w:rPr>
        <w:t>Тоталитарный и демократический дискурсы.</w:t>
      </w:r>
    </w:p>
    <w:p w14:paraId="0E63C23E" w14:textId="77777777" w:rsidR="00FB111E" w:rsidRPr="00FB111E" w:rsidRDefault="00FB111E" w:rsidP="00E90D61">
      <w:pPr>
        <w:numPr>
          <w:ilvl w:val="0"/>
          <w:numId w:val="6"/>
        </w:numPr>
        <w:ind w:left="454" w:hanging="454"/>
        <w:jc w:val="both"/>
        <w:rPr>
          <w:szCs w:val="22"/>
        </w:rPr>
      </w:pPr>
      <w:r w:rsidRPr="00FB111E">
        <w:rPr>
          <w:szCs w:val="22"/>
        </w:rPr>
        <w:t>Слоган и лозунг: общие черты, различия, функции.</w:t>
      </w:r>
    </w:p>
    <w:p w14:paraId="241F6E1C" w14:textId="77777777" w:rsidR="00FB111E" w:rsidRPr="00FB111E" w:rsidRDefault="00FB111E" w:rsidP="00E90D61">
      <w:pPr>
        <w:numPr>
          <w:ilvl w:val="0"/>
          <w:numId w:val="6"/>
        </w:numPr>
        <w:ind w:left="454" w:hanging="454"/>
        <w:jc w:val="both"/>
        <w:rPr>
          <w:szCs w:val="22"/>
        </w:rPr>
      </w:pPr>
      <w:r w:rsidRPr="00FB111E">
        <w:rPr>
          <w:szCs w:val="22"/>
        </w:rPr>
        <w:t>Непрямая коммуникация.</w:t>
      </w:r>
    </w:p>
    <w:p w14:paraId="64CFFABE" w14:textId="77777777" w:rsidR="00FB111E" w:rsidRPr="00FB111E" w:rsidRDefault="00FB111E" w:rsidP="00E90D61">
      <w:pPr>
        <w:numPr>
          <w:ilvl w:val="0"/>
          <w:numId w:val="6"/>
        </w:numPr>
        <w:ind w:left="454" w:hanging="454"/>
        <w:jc w:val="both"/>
        <w:rPr>
          <w:szCs w:val="22"/>
        </w:rPr>
      </w:pPr>
      <w:r w:rsidRPr="00FB111E">
        <w:rPr>
          <w:szCs w:val="22"/>
        </w:rPr>
        <w:t>Этнопсихолингвистика.</w:t>
      </w:r>
    </w:p>
    <w:p w14:paraId="19D32B4F" w14:textId="77777777" w:rsidR="00FB111E" w:rsidRPr="00FB111E" w:rsidRDefault="00FB111E" w:rsidP="00E90D61">
      <w:pPr>
        <w:numPr>
          <w:ilvl w:val="0"/>
          <w:numId w:val="6"/>
        </w:numPr>
        <w:ind w:left="454" w:hanging="454"/>
        <w:jc w:val="both"/>
        <w:rPr>
          <w:szCs w:val="22"/>
        </w:rPr>
      </w:pPr>
      <w:r w:rsidRPr="00FB111E">
        <w:rPr>
          <w:szCs w:val="22"/>
        </w:rPr>
        <w:t>Типы лакун и прецедентные имена.</w:t>
      </w:r>
    </w:p>
    <w:p w14:paraId="553138D6" w14:textId="77777777" w:rsidR="00FB111E" w:rsidRPr="00FB111E" w:rsidRDefault="00FB111E" w:rsidP="00E90D61">
      <w:pPr>
        <w:numPr>
          <w:ilvl w:val="0"/>
          <w:numId w:val="6"/>
        </w:numPr>
        <w:ind w:left="454" w:hanging="454"/>
        <w:jc w:val="both"/>
        <w:rPr>
          <w:szCs w:val="22"/>
        </w:rPr>
      </w:pPr>
      <w:r w:rsidRPr="00FB111E">
        <w:rPr>
          <w:szCs w:val="22"/>
        </w:rPr>
        <w:t>Лингвокультуремы. Безэквивалентная лексика.</w:t>
      </w:r>
    </w:p>
    <w:p w14:paraId="5C5E39FD" w14:textId="77777777" w:rsidR="00FB111E" w:rsidRPr="00FB111E" w:rsidRDefault="00FB111E" w:rsidP="00E90D61">
      <w:pPr>
        <w:numPr>
          <w:ilvl w:val="0"/>
          <w:numId w:val="6"/>
        </w:numPr>
        <w:ind w:left="454" w:hanging="454"/>
        <w:jc w:val="both"/>
        <w:rPr>
          <w:szCs w:val="22"/>
        </w:rPr>
      </w:pPr>
      <w:r w:rsidRPr="00FB111E">
        <w:rPr>
          <w:szCs w:val="22"/>
        </w:rPr>
        <w:t>Андроцентричность языка. Гендерная лингвистика.</w:t>
      </w:r>
    </w:p>
    <w:p w14:paraId="25E38D5B" w14:textId="77777777" w:rsidR="00FB111E" w:rsidRPr="00FB111E" w:rsidRDefault="00FB111E" w:rsidP="00E90D61">
      <w:pPr>
        <w:numPr>
          <w:ilvl w:val="0"/>
          <w:numId w:val="6"/>
        </w:numPr>
        <w:ind w:left="454" w:hanging="454"/>
        <w:jc w:val="both"/>
        <w:rPr>
          <w:szCs w:val="22"/>
        </w:rPr>
      </w:pPr>
      <w:r w:rsidRPr="00FB111E">
        <w:rPr>
          <w:szCs w:val="22"/>
        </w:rPr>
        <w:t>История рекламы. Национальное и интернациональное в рекламе.</w:t>
      </w:r>
    </w:p>
    <w:p w14:paraId="25B2ABDC" w14:textId="77777777" w:rsidR="00FB111E" w:rsidRPr="00FB111E" w:rsidRDefault="00FB111E" w:rsidP="00E90D61">
      <w:pPr>
        <w:numPr>
          <w:ilvl w:val="0"/>
          <w:numId w:val="6"/>
        </w:numPr>
        <w:ind w:left="454" w:hanging="454"/>
        <w:jc w:val="both"/>
        <w:rPr>
          <w:szCs w:val="22"/>
        </w:rPr>
      </w:pPr>
      <w:r w:rsidRPr="00FB111E">
        <w:rPr>
          <w:szCs w:val="22"/>
        </w:rPr>
        <w:t>Языковая игра и тропы в рекламе.</w:t>
      </w:r>
    </w:p>
    <w:p w14:paraId="5277DB8E" w14:textId="77777777" w:rsidR="00CE76C6" w:rsidRDefault="00CE76C6" w:rsidP="00B07559"/>
    <w:p w14:paraId="5B2EBF1C" w14:textId="77777777" w:rsidR="00B356A6" w:rsidRPr="005E6398" w:rsidRDefault="00B356A6" w:rsidP="00E90D61">
      <w:pPr>
        <w:ind w:left="360"/>
        <w:jc w:val="both"/>
        <w:outlineLvl w:val="0"/>
        <w:rPr>
          <w:rFonts w:eastAsia="Calibri"/>
          <w:b/>
        </w:rPr>
      </w:pPr>
      <w:r w:rsidRPr="005E6398">
        <w:rPr>
          <w:rFonts w:eastAsia="Calibri"/>
          <w:b/>
        </w:rPr>
        <w:t xml:space="preserve">Шкала и критерии оценивания результатов обучения по дисциплине.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8"/>
        <w:gridCol w:w="1943"/>
        <w:gridCol w:w="1943"/>
        <w:gridCol w:w="1943"/>
        <w:gridCol w:w="1788"/>
      </w:tblGrid>
      <w:tr w:rsidR="00B356A6" w:rsidRPr="005E6398" w14:paraId="60B6AE46" w14:textId="77777777" w:rsidTr="00C930A8">
        <w:tc>
          <w:tcPr>
            <w:tcW w:w="1135" w:type="pct"/>
          </w:tcPr>
          <w:p w14:paraId="2B667DEC" w14:textId="77777777" w:rsidR="00B356A6" w:rsidRPr="005E6398" w:rsidRDefault="00B356A6" w:rsidP="00E90D61">
            <w:pPr>
              <w:jc w:val="both"/>
              <w:outlineLvl w:val="0"/>
              <w:rPr>
                <w:rFonts w:eastAsia="Calibri"/>
              </w:rPr>
            </w:pPr>
            <w:r w:rsidRPr="005E6398">
              <w:rPr>
                <w:rFonts w:eastAsia="Calibri"/>
              </w:rPr>
              <w:t>Результаты</w:t>
            </w:r>
          </w:p>
          <w:p w14:paraId="15F99E07" w14:textId="77777777" w:rsidR="00B356A6" w:rsidRPr="005E6398" w:rsidRDefault="00B356A6" w:rsidP="00E90D61">
            <w:pPr>
              <w:jc w:val="both"/>
              <w:outlineLvl w:val="0"/>
              <w:rPr>
                <w:rFonts w:eastAsia="Calibri"/>
              </w:rPr>
            </w:pPr>
            <w:r w:rsidRPr="005E6398">
              <w:rPr>
                <w:rFonts w:eastAsia="Calibri"/>
              </w:rPr>
              <w:t xml:space="preserve"> обучения</w:t>
            </w:r>
          </w:p>
        </w:tc>
        <w:tc>
          <w:tcPr>
            <w:tcW w:w="986" w:type="pct"/>
          </w:tcPr>
          <w:p w14:paraId="24303D79" w14:textId="77777777" w:rsidR="00B356A6" w:rsidRPr="005E6398" w:rsidRDefault="00B356A6" w:rsidP="00E90D61">
            <w:pPr>
              <w:jc w:val="both"/>
              <w:outlineLvl w:val="0"/>
              <w:rPr>
                <w:rFonts w:eastAsia="Calibri"/>
              </w:rPr>
            </w:pPr>
            <w:r w:rsidRPr="005E6398">
              <w:rPr>
                <w:rFonts w:eastAsia="Calibri"/>
              </w:rPr>
              <w:t>«Неудовлетво-рительно»</w:t>
            </w:r>
          </w:p>
        </w:tc>
        <w:tc>
          <w:tcPr>
            <w:tcW w:w="986" w:type="pct"/>
          </w:tcPr>
          <w:p w14:paraId="69B31702" w14:textId="77777777" w:rsidR="00B356A6" w:rsidRPr="005E6398" w:rsidRDefault="00B356A6" w:rsidP="00E90D61">
            <w:pPr>
              <w:jc w:val="both"/>
              <w:outlineLvl w:val="0"/>
              <w:rPr>
                <w:rFonts w:eastAsia="Calibri"/>
              </w:rPr>
            </w:pPr>
            <w:r w:rsidRPr="005E6398">
              <w:rPr>
                <w:rFonts w:eastAsia="Calibri"/>
              </w:rPr>
              <w:t>«Удовлетво-рительно»</w:t>
            </w:r>
          </w:p>
        </w:tc>
        <w:tc>
          <w:tcPr>
            <w:tcW w:w="986" w:type="pct"/>
          </w:tcPr>
          <w:p w14:paraId="16868F94" w14:textId="77777777" w:rsidR="00B356A6" w:rsidRPr="005E6398" w:rsidRDefault="00B356A6" w:rsidP="00E90D61">
            <w:pPr>
              <w:jc w:val="both"/>
              <w:outlineLvl w:val="0"/>
              <w:rPr>
                <w:rFonts w:eastAsia="Calibri"/>
              </w:rPr>
            </w:pPr>
            <w:r w:rsidRPr="005E6398">
              <w:rPr>
                <w:rFonts w:eastAsia="Calibri"/>
              </w:rPr>
              <w:t>«Хорошо»</w:t>
            </w:r>
          </w:p>
        </w:tc>
        <w:tc>
          <w:tcPr>
            <w:tcW w:w="907" w:type="pct"/>
          </w:tcPr>
          <w:p w14:paraId="433EF12A" w14:textId="77777777" w:rsidR="00B356A6" w:rsidRPr="005E6398" w:rsidRDefault="00B356A6" w:rsidP="00E90D61">
            <w:pPr>
              <w:jc w:val="both"/>
              <w:outlineLvl w:val="0"/>
              <w:rPr>
                <w:rFonts w:eastAsia="Calibri"/>
              </w:rPr>
            </w:pPr>
            <w:r w:rsidRPr="005E6398">
              <w:rPr>
                <w:rFonts w:eastAsia="Calibri"/>
              </w:rPr>
              <w:t>«Отлично»</w:t>
            </w:r>
          </w:p>
        </w:tc>
      </w:tr>
      <w:tr w:rsidR="00B356A6" w:rsidRPr="005E6398" w14:paraId="4345ED40" w14:textId="77777777" w:rsidTr="00C930A8">
        <w:tc>
          <w:tcPr>
            <w:tcW w:w="1135" w:type="pct"/>
          </w:tcPr>
          <w:p w14:paraId="5B48A159" w14:textId="77777777" w:rsidR="005E6398" w:rsidRPr="005E6398" w:rsidRDefault="005E6398" w:rsidP="00E90D61">
            <w:pPr>
              <w:rPr>
                <w:b/>
                <w:bCs/>
              </w:rPr>
            </w:pPr>
            <w:r w:rsidRPr="005E6398">
              <w:rPr>
                <w:b/>
                <w:bCs/>
              </w:rPr>
              <w:t>Знания</w:t>
            </w:r>
          </w:p>
          <w:p w14:paraId="0C62BF15" w14:textId="77777777" w:rsidR="00B356A6" w:rsidRPr="005E6398" w:rsidRDefault="005E6398" w:rsidP="003B721C">
            <w:pPr>
              <w:jc w:val="both"/>
              <w:outlineLvl w:val="0"/>
              <w:rPr>
                <w:rFonts w:eastAsia="Calibri"/>
              </w:rPr>
            </w:pPr>
            <w:r w:rsidRPr="005E6398">
              <w:rPr>
                <w:i/>
                <w:iCs/>
              </w:rPr>
              <w:t>(виды оценочных средств: устные и письменные опросы, рефера</w:t>
            </w:r>
            <w:r w:rsidR="003B721C">
              <w:rPr>
                <w:i/>
                <w:iCs/>
              </w:rPr>
              <w:t>ты, доклады, контрольные работы</w:t>
            </w:r>
            <w:r w:rsidRPr="005E6398">
              <w:rPr>
                <w:i/>
                <w:iCs/>
              </w:rPr>
              <w:t>)</w:t>
            </w:r>
          </w:p>
        </w:tc>
        <w:tc>
          <w:tcPr>
            <w:tcW w:w="986" w:type="pct"/>
          </w:tcPr>
          <w:p w14:paraId="434943BF" w14:textId="77777777" w:rsidR="00B356A6" w:rsidRPr="005E6398" w:rsidRDefault="00B356A6" w:rsidP="00E90D61">
            <w:pPr>
              <w:outlineLvl w:val="0"/>
              <w:rPr>
                <w:rFonts w:eastAsia="Calibri"/>
              </w:rPr>
            </w:pPr>
            <w:r w:rsidRPr="005E6398">
              <w:rPr>
                <w:rFonts w:eastAsia="Calibri"/>
              </w:rPr>
              <w:t>Знания отсутствуют</w:t>
            </w:r>
          </w:p>
        </w:tc>
        <w:tc>
          <w:tcPr>
            <w:tcW w:w="986" w:type="pct"/>
          </w:tcPr>
          <w:p w14:paraId="6CB8DC49" w14:textId="77777777" w:rsidR="00B356A6" w:rsidRPr="005E6398" w:rsidRDefault="00B356A6" w:rsidP="00E90D61">
            <w:pPr>
              <w:outlineLvl w:val="0"/>
              <w:rPr>
                <w:rFonts w:eastAsia="Calibri"/>
              </w:rPr>
            </w:pPr>
            <w:r w:rsidRPr="005E6398">
              <w:rPr>
                <w:rFonts w:eastAsia="Calibri"/>
              </w:rPr>
              <w:t>Фрагментарные знания</w:t>
            </w:r>
          </w:p>
        </w:tc>
        <w:tc>
          <w:tcPr>
            <w:tcW w:w="986" w:type="pct"/>
          </w:tcPr>
          <w:p w14:paraId="0AE7DDED" w14:textId="77777777" w:rsidR="00B356A6" w:rsidRPr="005E6398" w:rsidRDefault="00B356A6" w:rsidP="00E90D61">
            <w:pPr>
              <w:outlineLvl w:val="0"/>
              <w:rPr>
                <w:rFonts w:eastAsia="Calibri"/>
              </w:rPr>
            </w:pPr>
            <w:r w:rsidRPr="005E6398">
              <w:rPr>
                <w:rFonts w:eastAsia="Calibri"/>
              </w:rPr>
              <w:t>Общие, но не структурированные знания</w:t>
            </w:r>
          </w:p>
        </w:tc>
        <w:tc>
          <w:tcPr>
            <w:tcW w:w="907" w:type="pct"/>
          </w:tcPr>
          <w:p w14:paraId="7C3974E2" w14:textId="77777777" w:rsidR="00B356A6" w:rsidRPr="005E6398" w:rsidRDefault="005E6398" w:rsidP="00E90D61">
            <w:pPr>
              <w:outlineLvl w:val="0"/>
              <w:rPr>
                <w:rFonts w:eastAsia="Calibri"/>
              </w:rPr>
            </w:pPr>
            <w:r w:rsidRPr="005E6398">
              <w:t>Сформирован</w:t>
            </w:r>
            <w:r w:rsidR="003B721C">
              <w:t>-</w:t>
            </w:r>
            <w:r w:rsidRPr="005E6398">
              <w:t xml:space="preserve">ные </w:t>
            </w:r>
            <w:r w:rsidRPr="005E6398">
              <w:rPr>
                <w:rFonts w:eastAsia="Calibri"/>
              </w:rPr>
              <w:t>с</w:t>
            </w:r>
            <w:r w:rsidR="00B356A6" w:rsidRPr="005E6398">
              <w:rPr>
                <w:rFonts w:eastAsia="Calibri"/>
              </w:rPr>
              <w:t>истематичес</w:t>
            </w:r>
            <w:r w:rsidR="003B721C">
              <w:rPr>
                <w:rFonts w:eastAsia="Calibri"/>
              </w:rPr>
              <w:t>-</w:t>
            </w:r>
            <w:r w:rsidR="00B356A6" w:rsidRPr="005E6398">
              <w:rPr>
                <w:rFonts w:eastAsia="Calibri"/>
              </w:rPr>
              <w:t>кие знания</w:t>
            </w:r>
          </w:p>
        </w:tc>
      </w:tr>
      <w:tr w:rsidR="00B356A6" w:rsidRPr="005E6398" w14:paraId="3D9ACF76" w14:textId="77777777" w:rsidTr="00C930A8">
        <w:tc>
          <w:tcPr>
            <w:tcW w:w="1135" w:type="pct"/>
          </w:tcPr>
          <w:p w14:paraId="6CAB807F" w14:textId="77777777" w:rsidR="005E6398" w:rsidRPr="005E6398" w:rsidRDefault="005E6398" w:rsidP="003B721C">
            <w:pPr>
              <w:rPr>
                <w:b/>
                <w:bCs/>
              </w:rPr>
            </w:pPr>
            <w:r w:rsidRPr="005E6398">
              <w:rPr>
                <w:b/>
                <w:bCs/>
              </w:rPr>
              <w:t>Умения</w:t>
            </w:r>
          </w:p>
          <w:p w14:paraId="0A6D7696" w14:textId="77777777" w:rsidR="00B356A6" w:rsidRPr="005E6398" w:rsidRDefault="005E6398" w:rsidP="003B721C">
            <w:pPr>
              <w:outlineLvl w:val="0"/>
              <w:rPr>
                <w:rFonts w:eastAsia="Calibri"/>
              </w:rPr>
            </w:pPr>
            <w:r w:rsidRPr="005E6398">
              <w:rPr>
                <w:i/>
                <w:iCs/>
              </w:rPr>
              <w:t xml:space="preserve">(виды оценочных средств: практические контрольные задания, рефераты, доклады, </w:t>
            </w:r>
            <w:r w:rsidR="003B721C">
              <w:rPr>
                <w:i/>
                <w:iCs/>
              </w:rPr>
              <w:lastRenderedPageBreak/>
              <w:t xml:space="preserve">самостоятельные работы </w:t>
            </w:r>
            <w:r w:rsidRPr="005E6398">
              <w:rPr>
                <w:i/>
                <w:iCs/>
              </w:rPr>
              <w:t>с творческим компонентом)</w:t>
            </w:r>
          </w:p>
        </w:tc>
        <w:tc>
          <w:tcPr>
            <w:tcW w:w="986" w:type="pct"/>
          </w:tcPr>
          <w:p w14:paraId="246B0214" w14:textId="77777777" w:rsidR="00B356A6" w:rsidRPr="005E6398" w:rsidRDefault="00B356A6" w:rsidP="00E90D61">
            <w:pPr>
              <w:outlineLvl w:val="0"/>
              <w:rPr>
                <w:rFonts w:eastAsia="Calibri"/>
              </w:rPr>
            </w:pPr>
            <w:r w:rsidRPr="005E6398">
              <w:rPr>
                <w:rFonts w:eastAsia="Calibri"/>
              </w:rPr>
              <w:lastRenderedPageBreak/>
              <w:t>Умения отсутствуют</w:t>
            </w:r>
          </w:p>
        </w:tc>
        <w:tc>
          <w:tcPr>
            <w:tcW w:w="986" w:type="pct"/>
          </w:tcPr>
          <w:p w14:paraId="383B8BD6" w14:textId="77777777" w:rsidR="00B356A6" w:rsidRPr="005E6398" w:rsidRDefault="00B356A6" w:rsidP="00E90D61">
            <w:pPr>
              <w:outlineLvl w:val="0"/>
              <w:rPr>
                <w:rFonts w:eastAsia="Calibri"/>
              </w:rPr>
            </w:pPr>
            <w:r w:rsidRPr="005E6398">
              <w:t>В целом успешное, но не систематическое умение, допускает неточности непринципиального характера</w:t>
            </w:r>
          </w:p>
        </w:tc>
        <w:tc>
          <w:tcPr>
            <w:tcW w:w="986" w:type="pct"/>
          </w:tcPr>
          <w:p w14:paraId="5F707106" w14:textId="77777777" w:rsidR="00B356A6" w:rsidRPr="005E6398" w:rsidRDefault="00B356A6" w:rsidP="005800A6">
            <w:pPr>
              <w:outlineLvl w:val="0"/>
              <w:rPr>
                <w:rFonts w:eastAsia="Calibri"/>
              </w:rPr>
            </w:pPr>
            <w:r w:rsidRPr="005E6398">
              <w:rPr>
                <w:rFonts w:eastAsia="Calibri"/>
              </w:rPr>
              <w:t xml:space="preserve">В целом успешное, но содержащее отдельные пробелы </w:t>
            </w:r>
          </w:p>
        </w:tc>
        <w:tc>
          <w:tcPr>
            <w:tcW w:w="907" w:type="pct"/>
          </w:tcPr>
          <w:p w14:paraId="77ACDCAD" w14:textId="77777777" w:rsidR="00B356A6" w:rsidRPr="005E6398" w:rsidRDefault="00B356A6" w:rsidP="00E90D61">
            <w:pPr>
              <w:outlineLvl w:val="0"/>
              <w:rPr>
                <w:rFonts w:eastAsia="Calibri"/>
              </w:rPr>
            </w:pPr>
            <w:r w:rsidRPr="005E6398">
              <w:rPr>
                <w:rFonts w:eastAsia="Calibri"/>
              </w:rPr>
              <w:t xml:space="preserve">Успешное </w:t>
            </w:r>
            <w:r w:rsidR="005E6398" w:rsidRPr="005E6398">
              <w:rPr>
                <w:rFonts w:eastAsia="Calibri"/>
              </w:rPr>
              <w:t xml:space="preserve">и систематическое </w:t>
            </w:r>
            <w:r w:rsidRPr="005E6398">
              <w:rPr>
                <w:rFonts w:eastAsia="Calibri"/>
              </w:rPr>
              <w:t xml:space="preserve">умение </w:t>
            </w:r>
          </w:p>
        </w:tc>
      </w:tr>
      <w:tr w:rsidR="00B356A6" w14:paraId="4C9EF735" w14:textId="77777777" w:rsidTr="00C930A8">
        <w:tc>
          <w:tcPr>
            <w:tcW w:w="1135" w:type="pct"/>
          </w:tcPr>
          <w:p w14:paraId="7715AA05" w14:textId="77777777" w:rsidR="005E6398" w:rsidRPr="005E6398" w:rsidRDefault="005E6398" w:rsidP="003B721C">
            <w:pPr>
              <w:rPr>
                <w:b/>
                <w:bCs/>
              </w:rPr>
            </w:pPr>
            <w:r w:rsidRPr="005E6398">
              <w:rPr>
                <w:b/>
                <w:bCs/>
              </w:rPr>
              <w:t xml:space="preserve">Навыки </w:t>
            </w:r>
            <w:r w:rsidRPr="005E6398">
              <w:rPr>
                <w:b/>
                <w:bCs/>
              </w:rPr>
              <w:br/>
              <w:t>(владения, опыт деятельности)</w:t>
            </w:r>
          </w:p>
          <w:p w14:paraId="15287EF3" w14:textId="77777777" w:rsidR="00B356A6" w:rsidRPr="005E6398" w:rsidRDefault="005E6398" w:rsidP="003B721C">
            <w:pPr>
              <w:outlineLvl w:val="0"/>
              <w:rPr>
                <w:rFonts w:eastAsia="Calibri"/>
              </w:rPr>
            </w:pPr>
            <w:r w:rsidRPr="005E6398">
              <w:rPr>
                <w:i/>
                <w:iCs/>
              </w:rPr>
              <w:t>(практические контрольные задания, рефераты, доклады, самостоятельная работы с творческим компонентом)</w:t>
            </w:r>
          </w:p>
        </w:tc>
        <w:tc>
          <w:tcPr>
            <w:tcW w:w="986" w:type="pct"/>
          </w:tcPr>
          <w:p w14:paraId="4D9AF0F1" w14:textId="77777777" w:rsidR="00B356A6" w:rsidRPr="005E6398" w:rsidRDefault="00B356A6" w:rsidP="00E90D61">
            <w:pPr>
              <w:outlineLvl w:val="0"/>
              <w:rPr>
                <w:rFonts w:eastAsia="Calibri"/>
              </w:rPr>
            </w:pPr>
            <w:r w:rsidRPr="005E6398">
              <w:rPr>
                <w:rFonts w:eastAsia="Calibri"/>
              </w:rPr>
              <w:t>Навыки владения отсутствуют</w:t>
            </w:r>
          </w:p>
        </w:tc>
        <w:tc>
          <w:tcPr>
            <w:tcW w:w="986" w:type="pct"/>
          </w:tcPr>
          <w:p w14:paraId="4C1A1E06" w14:textId="77777777" w:rsidR="00B356A6" w:rsidRPr="005E6398" w:rsidRDefault="005E6398" w:rsidP="00E90D61">
            <w:pPr>
              <w:outlineLvl w:val="0"/>
              <w:rPr>
                <w:rFonts w:eastAsia="Calibri"/>
              </w:rPr>
            </w:pPr>
            <w:r w:rsidRPr="005E6398">
              <w:t>Наличие отдельных навыков (наличие фрагментарного опыта)</w:t>
            </w:r>
          </w:p>
        </w:tc>
        <w:tc>
          <w:tcPr>
            <w:tcW w:w="986" w:type="pct"/>
          </w:tcPr>
          <w:p w14:paraId="20FEA92B" w14:textId="77777777" w:rsidR="00B356A6" w:rsidRPr="005E6398" w:rsidRDefault="005E6398" w:rsidP="00E90D61">
            <w:pPr>
              <w:outlineLvl w:val="0"/>
              <w:rPr>
                <w:rFonts w:eastAsia="Calibri"/>
              </w:rPr>
            </w:pPr>
            <w:r w:rsidRPr="005E6398">
              <w:t>Наличие отдельных навыков (наличие фрагментарного опыта)</w:t>
            </w:r>
          </w:p>
        </w:tc>
        <w:tc>
          <w:tcPr>
            <w:tcW w:w="907" w:type="pct"/>
          </w:tcPr>
          <w:p w14:paraId="64AC9A0E" w14:textId="77777777" w:rsidR="00B356A6" w:rsidRPr="005E6398" w:rsidRDefault="005E6398" w:rsidP="00E90D61">
            <w:pPr>
              <w:outlineLvl w:val="0"/>
              <w:rPr>
                <w:rFonts w:eastAsia="Calibri"/>
              </w:rPr>
            </w:pPr>
            <w:r w:rsidRPr="005E6398">
              <w:t>Сформированные навыки (владения), применяемые при решении задач</w:t>
            </w:r>
          </w:p>
        </w:tc>
      </w:tr>
    </w:tbl>
    <w:p w14:paraId="097E8A38" w14:textId="77777777" w:rsidR="00B356A6" w:rsidRDefault="00B356A6" w:rsidP="00B07559"/>
    <w:p w14:paraId="56893147" w14:textId="77777777" w:rsidR="00B95E82" w:rsidRDefault="00B95E82" w:rsidP="00B95E82">
      <w:pPr>
        <w:rPr>
          <w:b/>
        </w:rPr>
      </w:pPr>
      <w:r w:rsidRPr="00DE1D73">
        <w:rPr>
          <w:b/>
        </w:rPr>
        <w:t>8. Ресурсное обеспечение:</w:t>
      </w:r>
    </w:p>
    <w:p w14:paraId="68344DB4" w14:textId="77777777" w:rsidR="005E6398" w:rsidRPr="003B721C" w:rsidRDefault="005E6398" w:rsidP="00B95E82">
      <w:pPr>
        <w:rPr>
          <w:b/>
          <w:sz w:val="10"/>
          <w:szCs w:val="10"/>
        </w:rPr>
      </w:pPr>
    </w:p>
    <w:p w14:paraId="3995D539" w14:textId="77777777" w:rsidR="00074199" w:rsidRDefault="00074199" w:rsidP="00984A44">
      <w:pPr>
        <w:pStyle w:val="12"/>
        <w:numPr>
          <w:ilvl w:val="0"/>
          <w:numId w:val="1"/>
        </w:numPr>
        <w:spacing w:line="240" w:lineRule="auto"/>
        <w:rPr>
          <w:rFonts w:ascii="Times New Roman" w:hAnsi="Times New Roman" w:cs="Times New Roman"/>
          <w:sz w:val="24"/>
          <w:szCs w:val="24"/>
        </w:rPr>
      </w:pPr>
      <w:r w:rsidRPr="00B702C5">
        <w:rPr>
          <w:rFonts w:ascii="Times New Roman" w:hAnsi="Times New Roman" w:cs="Times New Roman"/>
          <w:sz w:val="24"/>
          <w:szCs w:val="24"/>
        </w:rPr>
        <w:t>Перечень основной</w:t>
      </w:r>
      <w:r w:rsidRPr="00BE7F1E">
        <w:rPr>
          <w:rFonts w:ascii="Times New Roman" w:hAnsi="Times New Roman" w:cs="Times New Roman"/>
          <w:sz w:val="24"/>
          <w:szCs w:val="24"/>
        </w:rPr>
        <w:t xml:space="preserve"> и дополнительной</w:t>
      </w:r>
      <w:r>
        <w:rPr>
          <w:rFonts w:ascii="Times New Roman" w:hAnsi="Times New Roman" w:cs="Times New Roman"/>
          <w:sz w:val="24"/>
          <w:szCs w:val="24"/>
        </w:rPr>
        <w:t xml:space="preserve"> литературы</w:t>
      </w:r>
    </w:p>
    <w:p w14:paraId="4421B596" w14:textId="77777777" w:rsidR="00074199" w:rsidRPr="00447811" w:rsidRDefault="00074199" w:rsidP="00074199">
      <w:pPr>
        <w:pStyle w:val="12"/>
        <w:spacing w:line="240" w:lineRule="auto"/>
        <w:ind w:left="0"/>
        <w:rPr>
          <w:rFonts w:ascii="Times New Roman" w:hAnsi="Times New Roman" w:cs="Times New Roman"/>
          <w:sz w:val="24"/>
          <w:szCs w:val="24"/>
        </w:rPr>
      </w:pPr>
      <w:r w:rsidRPr="00447811">
        <w:rPr>
          <w:rFonts w:ascii="Times New Roman" w:hAnsi="Times New Roman" w:cs="Times New Roman"/>
          <w:sz w:val="24"/>
          <w:szCs w:val="24"/>
        </w:rPr>
        <w:t>Основная литература:</w:t>
      </w:r>
    </w:p>
    <w:p w14:paraId="5C401914" w14:textId="77777777" w:rsidR="00074199" w:rsidRPr="00447811" w:rsidRDefault="00074199" w:rsidP="00984A44">
      <w:pPr>
        <w:pStyle w:val="12"/>
        <w:numPr>
          <w:ilvl w:val="0"/>
          <w:numId w:val="7"/>
        </w:numPr>
        <w:spacing w:line="240" w:lineRule="auto"/>
        <w:rPr>
          <w:rFonts w:ascii="Times New Roman" w:hAnsi="Times New Roman" w:cs="Times New Roman"/>
          <w:sz w:val="24"/>
          <w:szCs w:val="24"/>
        </w:rPr>
      </w:pPr>
      <w:r w:rsidRPr="00447811">
        <w:rPr>
          <w:rFonts w:ascii="Times New Roman" w:hAnsi="Times New Roman" w:cs="Times New Roman"/>
          <w:sz w:val="24"/>
          <w:szCs w:val="24"/>
        </w:rPr>
        <w:t xml:space="preserve">Кортава Т.В. Русский язык и культура речи. </w:t>
      </w:r>
      <w:r>
        <w:rPr>
          <w:rFonts w:ascii="Times New Roman" w:hAnsi="Times New Roman" w:cs="Times New Roman"/>
          <w:sz w:val="24"/>
          <w:szCs w:val="24"/>
        </w:rPr>
        <w:t xml:space="preserve">М.: </w:t>
      </w:r>
      <w:r w:rsidRPr="00447811">
        <w:rPr>
          <w:rFonts w:ascii="Times New Roman" w:hAnsi="Times New Roman" w:cs="Times New Roman"/>
          <w:sz w:val="24"/>
          <w:szCs w:val="24"/>
        </w:rPr>
        <w:t>Моск</w:t>
      </w:r>
      <w:r>
        <w:rPr>
          <w:rFonts w:ascii="Times New Roman" w:hAnsi="Times New Roman" w:cs="Times New Roman"/>
          <w:sz w:val="24"/>
          <w:szCs w:val="24"/>
        </w:rPr>
        <w:t>.</w:t>
      </w:r>
      <w:r w:rsidRPr="00447811">
        <w:rPr>
          <w:rFonts w:ascii="Times New Roman" w:hAnsi="Times New Roman" w:cs="Times New Roman"/>
          <w:sz w:val="24"/>
          <w:szCs w:val="24"/>
        </w:rPr>
        <w:t xml:space="preserve"> отд</w:t>
      </w:r>
      <w:r>
        <w:rPr>
          <w:rFonts w:ascii="Times New Roman" w:hAnsi="Times New Roman" w:cs="Times New Roman"/>
          <w:sz w:val="24"/>
          <w:szCs w:val="24"/>
        </w:rPr>
        <w:t>.</w:t>
      </w:r>
      <w:r w:rsidRPr="00447811">
        <w:rPr>
          <w:rFonts w:ascii="Times New Roman" w:hAnsi="Times New Roman" w:cs="Times New Roman"/>
          <w:sz w:val="24"/>
          <w:szCs w:val="24"/>
        </w:rPr>
        <w:t xml:space="preserve"> изд</w:t>
      </w:r>
      <w:r>
        <w:rPr>
          <w:rFonts w:ascii="Times New Roman" w:hAnsi="Times New Roman" w:cs="Times New Roman"/>
          <w:sz w:val="24"/>
          <w:szCs w:val="24"/>
        </w:rPr>
        <w:t>-</w:t>
      </w:r>
      <w:r w:rsidRPr="00447811">
        <w:rPr>
          <w:rFonts w:ascii="Times New Roman" w:hAnsi="Times New Roman" w:cs="Times New Roman"/>
          <w:sz w:val="24"/>
          <w:szCs w:val="24"/>
        </w:rPr>
        <w:t xml:space="preserve">ва </w:t>
      </w:r>
      <w:r>
        <w:rPr>
          <w:rFonts w:ascii="Times New Roman" w:hAnsi="Times New Roman" w:cs="Times New Roman"/>
          <w:sz w:val="24"/>
          <w:szCs w:val="24"/>
        </w:rPr>
        <w:t>«</w:t>
      </w:r>
      <w:r w:rsidRPr="00447811">
        <w:rPr>
          <w:rFonts w:ascii="Times New Roman" w:hAnsi="Times New Roman" w:cs="Times New Roman"/>
          <w:sz w:val="24"/>
          <w:szCs w:val="24"/>
        </w:rPr>
        <w:t>Учитель</w:t>
      </w:r>
      <w:r>
        <w:rPr>
          <w:rFonts w:ascii="Times New Roman" w:hAnsi="Times New Roman" w:cs="Times New Roman"/>
          <w:sz w:val="24"/>
          <w:szCs w:val="24"/>
        </w:rPr>
        <w:t>», 2018.</w:t>
      </w:r>
    </w:p>
    <w:p w14:paraId="220EE916" w14:textId="77777777" w:rsidR="00074199" w:rsidRDefault="00074199" w:rsidP="00984A44">
      <w:pPr>
        <w:pStyle w:val="12"/>
        <w:numPr>
          <w:ilvl w:val="0"/>
          <w:numId w:val="7"/>
        </w:numPr>
        <w:spacing w:line="240" w:lineRule="auto"/>
        <w:rPr>
          <w:rFonts w:ascii="Times New Roman" w:hAnsi="Times New Roman" w:cs="Times New Roman"/>
          <w:sz w:val="24"/>
          <w:szCs w:val="24"/>
        </w:rPr>
      </w:pPr>
      <w:r w:rsidRPr="00447811">
        <w:rPr>
          <w:rFonts w:ascii="Times New Roman" w:hAnsi="Times New Roman" w:cs="Times New Roman"/>
          <w:sz w:val="24"/>
          <w:szCs w:val="24"/>
        </w:rPr>
        <w:t>Кортава Т.В., Касьянова В.М.Русский язык и культура речи. Практикум</w:t>
      </w:r>
      <w:r>
        <w:rPr>
          <w:rFonts w:ascii="Times New Roman" w:hAnsi="Times New Roman" w:cs="Times New Roman"/>
          <w:sz w:val="24"/>
          <w:szCs w:val="24"/>
        </w:rPr>
        <w:t xml:space="preserve">. М.: </w:t>
      </w:r>
      <w:r w:rsidRPr="00447811">
        <w:rPr>
          <w:rFonts w:ascii="Times New Roman" w:hAnsi="Times New Roman" w:cs="Times New Roman"/>
          <w:sz w:val="24"/>
          <w:szCs w:val="24"/>
        </w:rPr>
        <w:t>Моск</w:t>
      </w:r>
      <w:r>
        <w:rPr>
          <w:rFonts w:ascii="Times New Roman" w:hAnsi="Times New Roman" w:cs="Times New Roman"/>
          <w:sz w:val="24"/>
          <w:szCs w:val="24"/>
        </w:rPr>
        <w:t>.</w:t>
      </w:r>
      <w:r w:rsidRPr="00447811">
        <w:rPr>
          <w:rFonts w:ascii="Times New Roman" w:hAnsi="Times New Roman" w:cs="Times New Roman"/>
          <w:sz w:val="24"/>
          <w:szCs w:val="24"/>
        </w:rPr>
        <w:t xml:space="preserve"> отд</w:t>
      </w:r>
      <w:r>
        <w:rPr>
          <w:rFonts w:ascii="Times New Roman" w:hAnsi="Times New Roman" w:cs="Times New Roman"/>
          <w:sz w:val="24"/>
          <w:szCs w:val="24"/>
        </w:rPr>
        <w:t>.</w:t>
      </w:r>
      <w:r w:rsidRPr="00447811">
        <w:rPr>
          <w:rFonts w:ascii="Times New Roman" w:hAnsi="Times New Roman" w:cs="Times New Roman"/>
          <w:sz w:val="24"/>
          <w:szCs w:val="24"/>
        </w:rPr>
        <w:t xml:space="preserve"> изд</w:t>
      </w:r>
      <w:r>
        <w:rPr>
          <w:rFonts w:ascii="Times New Roman" w:hAnsi="Times New Roman" w:cs="Times New Roman"/>
          <w:sz w:val="24"/>
          <w:szCs w:val="24"/>
        </w:rPr>
        <w:t>-</w:t>
      </w:r>
      <w:r w:rsidRPr="00447811">
        <w:rPr>
          <w:rFonts w:ascii="Times New Roman" w:hAnsi="Times New Roman" w:cs="Times New Roman"/>
          <w:sz w:val="24"/>
          <w:szCs w:val="24"/>
        </w:rPr>
        <w:t xml:space="preserve">ва </w:t>
      </w:r>
      <w:r>
        <w:rPr>
          <w:rFonts w:ascii="Times New Roman" w:hAnsi="Times New Roman" w:cs="Times New Roman"/>
          <w:sz w:val="24"/>
          <w:szCs w:val="24"/>
        </w:rPr>
        <w:t>«</w:t>
      </w:r>
      <w:r w:rsidRPr="00447811">
        <w:rPr>
          <w:rFonts w:ascii="Times New Roman" w:hAnsi="Times New Roman" w:cs="Times New Roman"/>
          <w:sz w:val="24"/>
          <w:szCs w:val="24"/>
        </w:rPr>
        <w:t>Учитель</w:t>
      </w:r>
      <w:r>
        <w:rPr>
          <w:rFonts w:ascii="Times New Roman" w:hAnsi="Times New Roman" w:cs="Times New Roman"/>
          <w:sz w:val="24"/>
          <w:szCs w:val="24"/>
        </w:rPr>
        <w:t>», 2015.</w:t>
      </w:r>
    </w:p>
    <w:p w14:paraId="3110BC26" w14:textId="77777777" w:rsidR="00074199" w:rsidRDefault="005E6398" w:rsidP="00074199">
      <w:pPr>
        <w:jc w:val="both"/>
      </w:pPr>
      <w:r>
        <w:t>Дополнительная литература</w:t>
      </w:r>
    </w:p>
    <w:p w14:paraId="6A0EB865" w14:textId="77777777" w:rsidR="005E6398" w:rsidRDefault="005E6398" w:rsidP="005E6398">
      <w:pPr>
        <w:pStyle w:val="af7"/>
        <w:numPr>
          <w:ilvl w:val="0"/>
          <w:numId w:val="10"/>
        </w:numPr>
        <w:spacing w:line="276" w:lineRule="auto"/>
        <w:jc w:val="both"/>
        <w:rPr>
          <w:szCs w:val="22"/>
        </w:rPr>
      </w:pPr>
      <w:r w:rsidRPr="005E6398">
        <w:rPr>
          <w:szCs w:val="22"/>
        </w:rPr>
        <w:t xml:space="preserve">Культура речи и деловое общение / отв. ред. В.В. Химик, Л.Б. Волкова.− М., 2016. </w:t>
      </w:r>
    </w:p>
    <w:p w14:paraId="51C4FC8B" w14:textId="77777777" w:rsidR="005E6398" w:rsidRPr="003B721C" w:rsidRDefault="005E6398" w:rsidP="005E6398">
      <w:pPr>
        <w:pStyle w:val="af7"/>
        <w:spacing w:line="276" w:lineRule="auto"/>
        <w:jc w:val="both"/>
        <w:rPr>
          <w:sz w:val="10"/>
          <w:szCs w:val="10"/>
        </w:rPr>
      </w:pPr>
    </w:p>
    <w:p w14:paraId="0D193206" w14:textId="77777777" w:rsidR="00074199" w:rsidRDefault="00074199" w:rsidP="00984A44">
      <w:pPr>
        <w:pStyle w:val="12"/>
        <w:numPr>
          <w:ilvl w:val="0"/>
          <w:numId w:val="1"/>
        </w:numPr>
        <w:spacing w:line="240" w:lineRule="auto"/>
        <w:rPr>
          <w:rFonts w:ascii="Times New Roman" w:hAnsi="Times New Roman" w:cs="Times New Roman"/>
          <w:sz w:val="24"/>
          <w:szCs w:val="24"/>
        </w:rPr>
      </w:pPr>
      <w:r w:rsidRPr="00B41A67">
        <w:rPr>
          <w:rFonts w:ascii="Times New Roman" w:hAnsi="Times New Roman" w:cs="Times New Roman"/>
          <w:sz w:val="24"/>
          <w:szCs w:val="24"/>
        </w:rPr>
        <w:t>Переченьпрофессиональных баз данных и и</w:t>
      </w:r>
      <w:r>
        <w:rPr>
          <w:rFonts w:ascii="Times New Roman" w:hAnsi="Times New Roman" w:cs="Times New Roman"/>
          <w:sz w:val="24"/>
          <w:szCs w:val="24"/>
        </w:rPr>
        <w:t>нформационных справочных систем</w:t>
      </w:r>
    </w:p>
    <w:p w14:paraId="1AA0B546" w14:textId="77777777" w:rsidR="00074199" w:rsidRPr="008A3E29" w:rsidRDefault="00074199" w:rsidP="00984A44">
      <w:pPr>
        <w:numPr>
          <w:ilvl w:val="0"/>
          <w:numId w:val="8"/>
        </w:numPr>
        <w:autoSpaceDE w:val="0"/>
        <w:autoSpaceDN w:val="0"/>
        <w:adjustRightInd w:val="0"/>
        <w:jc w:val="both"/>
        <w:rPr>
          <w:color w:val="000000"/>
        </w:rPr>
      </w:pPr>
      <w:r w:rsidRPr="008A3E29">
        <w:rPr>
          <w:color w:val="000000"/>
        </w:rPr>
        <w:t>Каталог Россий</w:t>
      </w:r>
      <w:r>
        <w:rPr>
          <w:color w:val="000000"/>
        </w:rPr>
        <w:t>ской государственной библиотеки.</w:t>
      </w:r>
      <w:r>
        <w:rPr>
          <w:color w:val="000000"/>
          <w:lang w:val="en-US"/>
        </w:rPr>
        <w:t>URL</w:t>
      </w:r>
      <w:r w:rsidRPr="008A3E29">
        <w:rPr>
          <w:color w:val="000000"/>
        </w:rPr>
        <w:t>: https://www.rsl.ru/ru/4readers/catalogues</w:t>
      </w:r>
    </w:p>
    <w:p w14:paraId="2256EE89" w14:textId="77777777" w:rsidR="00074199" w:rsidRPr="008A3E29" w:rsidRDefault="00074199" w:rsidP="00984A44">
      <w:pPr>
        <w:numPr>
          <w:ilvl w:val="0"/>
          <w:numId w:val="8"/>
        </w:numPr>
        <w:autoSpaceDE w:val="0"/>
        <w:autoSpaceDN w:val="0"/>
        <w:adjustRightInd w:val="0"/>
        <w:rPr>
          <w:color w:val="000000"/>
        </w:rPr>
      </w:pPr>
      <w:r w:rsidRPr="008A3E29">
        <w:rPr>
          <w:color w:val="000000"/>
        </w:rPr>
        <w:t>Каталог Научной библиотеки МГ</w:t>
      </w:r>
      <w:r>
        <w:rPr>
          <w:color w:val="000000"/>
        </w:rPr>
        <w:t xml:space="preserve">У. </w:t>
      </w:r>
      <w:r>
        <w:rPr>
          <w:color w:val="000000"/>
          <w:lang w:val="en-US"/>
        </w:rPr>
        <w:t>URL</w:t>
      </w:r>
      <w:r w:rsidRPr="008A3E29">
        <w:rPr>
          <w:color w:val="000000"/>
        </w:rPr>
        <w:t xml:space="preserve">: </w:t>
      </w:r>
      <w:r>
        <w:rPr>
          <w:color w:val="000000"/>
        </w:rPr>
        <w:t>https://www.msu.ru/libraries</w:t>
      </w:r>
    </w:p>
    <w:p w14:paraId="7C09C8C5" w14:textId="77777777" w:rsidR="00074199" w:rsidRPr="008A3E29" w:rsidRDefault="00074199" w:rsidP="00984A44">
      <w:pPr>
        <w:numPr>
          <w:ilvl w:val="0"/>
          <w:numId w:val="8"/>
        </w:numPr>
        <w:autoSpaceDE w:val="0"/>
        <w:autoSpaceDN w:val="0"/>
        <w:adjustRightInd w:val="0"/>
        <w:rPr>
          <w:color w:val="000000"/>
        </w:rPr>
      </w:pPr>
      <w:r w:rsidRPr="008A3E29">
        <w:rPr>
          <w:color w:val="000000"/>
        </w:rPr>
        <w:t>Национальный корпус русского языка</w:t>
      </w:r>
      <w:r>
        <w:rPr>
          <w:color w:val="000000"/>
        </w:rPr>
        <w:t xml:space="preserve">. </w:t>
      </w:r>
      <w:r>
        <w:rPr>
          <w:color w:val="000000"/>
          <w:lang w:val="en-US"/>
        </w:rPr>
        <w:t>URL</w:t>
      </w:r>
      <w:r w:rsidRPr="008A3E29">
        <w:rPr>
          <w:color w:val="000000"/>
        </w:rPr>
        <w:t xml:space="preserve">: www.ruscorpora.ru </w:t>
      </w:r>
    </w:p>
    <w:p w14:paraId="1E6826F4" w14:textId="77777777" w:rsidR="00074199" w:rsidRPr="008A3E29" w:rsidRDefault="00074199" w:rsidP="00984A44">
      <w:pPr>
        <w:numPr>
          <w:ilvl w:val="0"/>
          <w:numId w:val="8"/>
        </w:numPr>
        <w:autoSpaceDE w:val="0"/>
        <w:autoSpaceDN w:val="0"/>
        <w:adjustRightInd w:val="0"/>
        <w:rPr>
          <w:color w:val="000000"/>
        </w:rPr>
      </w:pPr>
      <w:r w:rsidRPr="008A3E29">
        <w:rPr>
          <w:color w:val="000000"/>
        </w:rPr>
        <w:t>Электронная библиотека словарей</w:t>
      </w:r>
      <w:r>
        <w:rPr>
          <w:color w:val="000000"/>
        </w:rPr>
        <w:t xml:space="preserve">. </w:t>
      </w:r>
      <w:r>
        <w:rPr>
          <w:color w:val="000000"/>
          <w:lang w:val="en-US"/>
        </w:rPr>
        <w:t>URL</w:t>
      </w:r>
      <w:r w:rsidRPr="008A3E29">
        <w:rPr>
          <w:color w:val="000000"/>
        </w:rPr>
        <w:t xml:space="preserve">: http://slovari.yandex.ru </w:t>
      </w:r>
    </w:p>
    <w:p w14:paraId="1CAB1C02" w14:textId="77777777" w:rsidR="00074199" w:rsidRPr="008A3E29" w:rsidRDefault="00074199" w:rsidP="00984A44">
      <w:pPr>
        <w:numPr>
          <w:ilvl w:val="0"/>
          <w:numId w:val="8"/>
        </w:numPr>
        <w:autoSpaceDE w:val="0"/>
        <w:autoSpaceDN w:val="0"/>
        <w:adjustRightInd w:val="0"/>
        <w:rPr>
          <w:color w:val="000000"/>
        </w:rPr>
      </w:pPr>
      <w:r w:rsidRPr="008A3E29">
        <w:rPr>
          <w:color w:val="000000"/>
        </w:rPr>
        <w:t>Справочно-информационный портал</w:t>
      </w:r>
      <w:r>
        <w:rPr>
          <w:color w:val="000000"/>
        </w:rPr>
        <w:t xml:space="preserve">. </w:t>
      </w:r>
      <w:r>
        <w:rPr>
          <w:color w:val="000000"/>
          <w:lang w:val="en-US"/>
        </w:rPr>
        <w:t>URL</w:t>
      </w:r>
      <w:r w:rsidRPr="008A3E29">
        <w:rPr>
          <w:color w:val="000000"/>
        </w:rPr>
        <w:t xml:space="preserve">: ГРАМОТА.РУ: www.gramota.ru </w:t>
      </w:r>
    </w:p>
    <w:p w14:paraId="6B5E497F" w14:textId="77777777" w:rsidR="00074199" w:rsidRPr="003B721C" w:rsidRDefault="00074199" w:rsidP="00074199">
      <w:pPr>
        <w:pStyle w:val="12"/>
        <w:spacing w:line="240" w:lineRule="auto"/>
        <w:ind w:left="0"/>
        <w:rPr>
          <w:rFonts w:ascii="Times New Roman" w:hAnsi="Times New Roman" w:cs="Times New Roman"/>
          <w:sz w:val="10"/>
          <w:szCs w:val="10"/>
        </w:rPr>
      </w:pPr>
    </w:p>
    <w:p w14:paraId="1B368600" w14:textId="77777777" w:rsidR="00074199" w:rsidRPr="008660F7" w:rsidRDefault="00074199" w:rsidP="00984A44">
      <w:pPr>
        <w:pStyle w:val="12"/>
        <w:numPr>
          <w:ilvl w:val="0"/>
          <w:numId w:val="1"/>
        </w:numPr>
        <w:spacing w:line="240" w:lineRule="auto"/>
      </w:pPr>
      <w:r w:rsidRPr="00B41A67">
        <w:rPr>
          <w:rFonts w:ascii="Times New Roman" w:hAnsi="Times New Roman" w:cs="Times New Roman"/>
          <w:sz w:val="24"/>
          <w:szCs w:val="24"/>
        </w:rPr>
        <w:t>Описание</w:t>
      </w:r>
      <w:r>
        <w:rPr>
          <w:rFonts w:ascii="Times New Roman" w:hAnsi="Times New Roman" w:cs="Times New Roman"/>
          <w:sz w:val="24"/>
          <w:szCs w:val="24"/>
        </w:rPr>
        <w:t xml:space="preserve"> материально-технического </w:t>
      </w:r>
      <w:r w:rsidRPr="00EF7360">
        <w:rPr>
          <w:rFonts w:ascii="Times New Roman" w:hAnsi="Times New Roman" w:cs="Times New Roman"/>
          <w:sz w:val="24"/>
          <w:szCs w:val="24"/>
        </w:rPr>
        <w:t>обеспечения.</w:t>
      </w:r>
    </w:p>
    <w:p w14:paraId="15BF6107" w14:textId="77777777" w:rsidR="00074199" w:rsidRDefault="00074199" w:rsidP="00074199">
      <w:pPr>
        <w:jc w:val="both"/>
      </w:pPr>
      <w:r>
        <w:t>Материально-техническое обеспечение дисциплины предполагает доступ к интернету во внеаудиторное и аудиторное время; использование на занятиях компьютерного проектора и интерактивной электронной доски; доступность указанных ресурсов и литературы.</w:t>
      </w:r>
    </w:p>
    <w:p w14:paraId="69FA17C4" w14:textId="77777777" w:rsidR="00074199" w:rsidRDefault="00074199" w:rsidP="00074199"/>
    <w:p w14:paraId="3A6EAC52" w14:textId="77777777" w:rsidR="00074199" w:rsidRPr="00BE7F1E" w:rsidRDefault="00074199" w:rsidP="00074199">
      <w:r>
        <w:t>9. </w:t>
      </w:r>
      <w:r w:rsidRPr="00BE7F1E">
        <w:t>Язык преподавания.</w:t>
      </w:r>
    </w:p>
    <w:p w14:paraId="42D591C4" w14:textId="77777777" w:rsidR="00074199" w:rsidRPr="00BE7F1E" w:rsidRDefault="00074199" w:rsidP="00074199">
      <w:r w:rsidRPr="00C617E8">
        <w:t>Русский</w:t>
      </w:r>
    </w:p>
    <w:p w14:paraId="1645ED17" w14:textId="77777777" w:rsidR="00074199" w:rsidRDefault="00074199" w:rsidP="00074199"/>
    <w:p w14:paraId="13A53984" w14:textId="77777777" w:rsidR="00B95E82" w:rsidRDefault="00B95E82" w:rsidP="00B95E82">
      <w:r>
        <w:t>10</w:t>
      </w:r>
      <w:r w:rsidRPr="00BE7F1E">
        <w:t xml:space="preserve">. Преподаватель </w:t>
      </w:r>
      <w:r>
        <w:t>(</w:t>
      </w:r>
      <w:r w:rsidRPr="00BE7F1E">
        <w:t>преподаватели)</w:t>
      </w:r>
      <w:r>
        <w:t xml:space="preserve">– </w:t>
      </w:r>
      <w:r w:rsidR="00D64C8F">
        <w:t xml:space="preserve">Кортава Т.В., </w:t>
      </w:r>
      <w:r w:rsidR="00074199">
        <w:t xml:space="preserve">Касьянова В.М., </w:t>
      </w:r>
      <w:r w:rsidR="005E6398">
        <w:t>Коростелёва А.А., Чалова О.В., Слабодкина Т.А.,</w:t>
      </w:r>
      <w:r w:rsidR="00772359">
        <w:t xml:space="preserve"> Хлопьянов А.В.</w:t>
      </w:r>
      <w:r w:rsidR="00D64C8F">
        <w:t>, ХомяковаЕ.Ю., Вихорева Л.Г.</w:t>
      </w:r>
    </w:p>
    <w:p w14:paraId="449C2C3C" w14:textId="77777777" w:rsidR="00B95E82" w:rsidRPr="000B7BE4" w:rsidRDefault="00B95E82" w:rsidP="00B95E82"/>
    <w:p w14:paraId="3659C4E0" w14:textId="77777777" w:rsidR="00B95E82" w:rsidRDefault="00B95E82" w:rsidP="00B95E82">
      <w:r>
        <w:t xml:space="preserve">11. Автор (авторы) программы– </w:t>
      </w:r>
      <w:r w:rsidR="00074199">
        <w:t>Кортава Т.В.</w:t>
      </w:r>
    </w:p>
    <w:p w14:paraId="2CE29F5E" w14:textId="77777777" w:rsidR="00B95E82" w:rsidRPr="00BE7F1E" w:rsidRDefault="00B95E82" w:rsidP="00B95E82"/>
    <w:p w14:paraId="0D089266" w14:textId="77777777" w:rsidR="0011560C" w:rsidRPr="0011560C" w:rsidRDefault="0011560C" w:rsidP="00295FA9">
      <w:pPr>
        <w:spacing w:after="120"/>
        <w:jc w:val="right"/>
      </w:pPr>
    </w:p>
    <w:sectPr w:rsidR="0011560C" w:rsidRPr="0011560C" w:rsidSect="00635C61">
      <w:footerReference w:type="even" r:id="rId11"/>
      <w:footerReference w:type="default" r:id="rId12"/>
      <w:pgSz w:w="11907" w:h="16840"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88FC3" w14:textId="77777777" w:rsidR="00E30DD1" w:rsidRDefault="00E30DD1" w:rsidP="002F1885">
      <w:r>
        <w:separator/>
      </w:r>
    </w:p>
  </w:endnote>
  <w:endnote w:type="continuationSeparator" w:id="0">
    <w:p w14:paraId="6EA3538E" w14:textId="77777777" w:rsidR="00E30DD1" w:rsidRDefault="00E30DD1" w:rsidP="002F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00006FF" w:usb1="4000205B" w:usb2="00000010"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07D3" w14:textId="77777777" w:rsidR="00D64C8F" w:rsidRDefault="00A760DC" w:rsidP="00B07559">
    <w:pPr>
      <w:pStyle w:val="ad"/>
      <w:framePr w:wrap="auto" w:vAnchor="text" w:hAnchor="margin" w:xAlign="center" w:y="1"/>
      <w:rPr>
        <w:rStyle w:val="af0"/>
      </w:rPr>
    </w:pPr>
    <w:r>
      <w:rPr>
        <w:rStyle w:val="af0"/>
      </w:rPr>
      <w:fldChar w:fldCharType="begin"/>
    </w:r>
    <w:r w:rsidR="00D64C8F">
      <w:rPr>
        <w:rStyle w:val="af0"/>
      </w:rPr>
      <w:instrText xml:space="preserve">PAGE  </w:instrText>
    </w:r>
    <w:r>
      <w:rPr>
        <w:rStyle w:val="af0"/>
      </w:rPr>
      <w:fldChar w:fldCharType="separate"/>
    </w:r>
    <w:r w:rsidR="00D500A4">
      <w:rPr>
        <w:rStyle w:val="af0"/>
        <w:noProof/>
      </w:rPr>
      <w:t>4</w:t>
    </w:r>
    <w:r>
      <w:rPr>
        <w:rStyle w:val="af0"/>
      </w:rPr>
      <w:fldChar w:fldCharType="end"/>
    </w:r>
  </w:p>
  <w:p w14:paraId="748E0C1B" w14:textId="77777777" w:rsidR="00D64C8F" w:rsidRDefault="00D64C8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CE24E" w14:textId="77777777" w:rsidR="00D64C8F" w:rsidRDefault="00A760DC" w:rsidP="00B07559">
    <w:pPr>
      <w:pStyle w:val="ad"/>
      <w:framePr w:wrap="auto" w:vAnchor="text" w:hAnchor="margin" w:xAlign="center" w:y="1"/>
      <w:rPr>
        <w:rStyle w:val="af0"/>
      </w:rPr>
    </w:pPr>
    <w:r>
      <w:rPr>
        <w:rStyle w:val="af0"/>
      </w:rPr>
      <w:fldChar w:fldCharType="begin"/>
    </w:r>
    <w:r w:rsidR="00D64C8F">
      <w:rPr>
        <w:rStyle w:val="af0"/>
      </w:rPr>
      <w:instrText xml:space="preserve">PAGE  </w:instrText>
    </w:r>
    <w:r>
      <w:rPr>
        <w:rStyle w:val="af0"/>
      </w:rPr>
      <w:fldChar w:fldCharType="separate"/>
    </w:r>
    <w:r w:rsidR="00D500A4">
      <w:rPr>
        <w:rStyle w:val="af0"/>
        <w:noProof/>
      </w:rPr>
      <w:t>3</w:t>
    </w:r>
    <w:r>
      <w:rPr>
        <w:rStyle w:val="af0"/>
      </w:rPr>
      <w:fldChar w:fldCharType="end"/>
    </w:r>
  </w:p>
  <w:p w14:paraId="53D2A440" w14:textId="77777777" w:rsidR="00D64C8F" w:rsidRDefault="00D64C8F">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61718" w14:textId="77777777" w:rsidR="00D64C8F" w:rsidRDefault="00A760DC" w:rsidP="00FD3E46">
    <w:pPr>
      <w:pStyle w:val="ad"/>
      <w:framePr w:wrap="auto" w:vAnchor="text" w:hAnchor="margin" w:xAlign="center" w:y="1"/>
      <w:rPr>
        <w:rStyle w:val="af0"/>
      </w:rPr>
    </w:pPr>
    <w:r>
      <w:rPr>
        <w:rStyle w:val="af0"/>
      </w:rPr>
      <w:fldChar w:fldCharType="begin"/>
    </w:r>
    <w:r w:rsidR="00D64C8F">
      <w:rPr>
        <w:rStyle w:val="af0"/>
      </w:rPr>
      <w:instrText xml:space="preserve">PAGE  </w:instrText>
    </w:r>
    <w:r>
      <w:rPr>
        <w:rStyle w:val="af0"/>
      </w:rPr>
      <w:fldChar w:fldCharType="separate"/>
    </w:r>
    <w:r w:rsidR="00D500A4">
      <w:rPr>
        <w:rStyle w:val="af0"/>
        <w:noProof/>
      </w:rPr>
      <w:t>6</w:t>
    </w:r>
    <w:r>
      <w:rPr>
        <w:rStyle w:val="af0"/>
      </w:rPr>
      <w:fldChar w:fldCharType="end"/>
    </w:r>
  </w:p>
  <w:p w14:paraId="79F0E8AE" w14:textId="77777777" w:rsidR="00D64C8F" w:rsidRDefault="00D64C8F">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2184" w14:textId="77777777" w:rsidR="00D64C8F" w:rsidRDefault="00A760DC" w:rsidP="00FD3E46">
    <w:pPr>
      <w:pStyle w:val="ad"/>
      <w:framePr w:wrap="auto" w:vAnchor="text" w:hAnchor="margin" w:xAlign="center" w:y="1"/>
      <w:rPr>
        <w:rStyle w:val="af0"/>
      </w:rPr>
    </w:pPr>
    <w:r>
      <w:rPr>
        <w:rStyle w:val="af0"/>
      </w:rPr>
      <w:fldChar w:fldCharType="begin"/>
    </w:r>
    <w:r w:rsidR="00D64C8F">
      <w:rPr>
        <w:rStyle w:val="af0"/>
      </w:rPr>
      <w:instrText xml:space="preserve">PAGE  </w:instrText>
    </w:r>
    <w:r>
      <w:rPr>
        <w:rStyle w:val="af0"/>
      </w:rPr>
      <w:fldChar w:fldCharType="separate"/>
    </w:r>
    <w:r w:rsidR="00D500A4">
      <w:rPr>
        <w:rStyle w:val="af0"/>
        <w:noProof/>
      </w:rPr>
      <w:t>5</w:t>
    </w:r>
    <w:r>
      <w:rPr>
        <w:rStyle w:val="af0"/>
      </w:rPr>
      <w:fldChar w:fldCharType="end"/>
    </w:r>
  </w:p>
  <w:p w14:paraId="1188AA8F" w14:textId="77777777" w:rsidR="00D64C8F" w:rsidRDefault="00D64C8F">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90A19" w14:textId="77777777" w:rsidR="00D64C8F" w:rsidRDefault="00A760DC" w:rsidP="00074199">
    <w:pPr>
      <w:pStyle w:val="ad"/>
      <w:framePr w:wrap="around" w:vAnchor="text" w:hAnchor="margin" w:xAlign="center" w:y="1"/>
      <w:rPr>
        <w:rStyle w:val="af0"/>
      </w:rPr>
    </w:pPr>
    <w:r>
      <w:rPr>
        <w:rStyle w:val="af0"/>
      </w:rPr>
      <w:fldChar w:fldCharType="begin"/>
    </w:r>
    <w:r w:rsidR="00D64C8F">
      <w:rPr>
        <w:rStyle w:val="af0"/>
      </w:rPr>
      <w:instrText xml:space="preserve">PAGE  </w:instrText>
    </w:r>
    <w:r>
      <w:rPr>
        <w:rStyle w:val="af0"/>
      </w:rPr>
      <w:fldChar w:fldCharType="separate"/>
    </w:r>
    <w:r w:rsidR="00D500A4">
      <w:rPr>
        <w:rStyle w:val="af0"/>
        <w:noProof/>
      </w:rPr>
      <w:t>12</w:t>
    </w:r>
    <w:r>
      <w:rPr>
        <w:rStyle w:val="af0"/>
      </w:rPr>
      <w:fldChar w:fldCharType="end"/>
    </w:r>
  </w:p>
  <w:p w14:paraId="55051D66" w14:textId="77777777" w:rsidR="00D64C8F" w:rsidRDefault="00D64C8F">
    <w:pPr>
      <w:pStyle w:val="ad"/>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51340" w14:textId="77777777" w:rsidR="00D64C8F" w:rsidRPr="00DE352B" w:rsidRDefault="00A760DC" w:rsidP="00074199">
    <w:pPr>
      <w:pStyle w:val="ad"/>
      <w:framePr w:wrap="around" w:vAnchor="text" w:hAnchor="margin" w:xAlign="center" w:y="1"/>
      <w:rPr>
        <w:rStyle w:val="af0"/>
        <w:sz w:val="22"/>
        <w:szCs w:val="22"/>
      </w:rPr>
    </w:pPr>
    <w:r w:rsidRPr="00DE352B">
      <w:rPr>
        <w:rStyle w:val="af0"/>
        <w:sz w:val="22"/>
        <w:szCs w:val="22"/>
      </w:rPr>
      <w:fldChar w:fldCharType="begin"/>
    </w:r>
    <w:r w:rsidR="00D64C8F" w:rsidRPr="00DE352B">
      <w:rPr>
        <w:rStyle w:val="af0"/>
        <w:sz w:val="22"/>
        <w:szCs w:val="22"/>
      </w:rPr>
      <w:instrText xml:space="preserve">PAGE  </w:instrText>
    </w:r>
    <w:r w:rsidRPr="00DE352B">
      <w:rPr>
        <w:rStyle w:val="af0"/>
        <w:sz w:val="22"/>
        <w:szCs w:val="22"/>
      </w:rPr>
      <w:fldChar w:fldCharType="separate"/>
    </w:r>
    <w:r w:rsidR="00D500A4">
      <w:rPr>
        <w:rStyle w:val="af0"/>
        <w:noProof/>
        <w:sz w:val="22"/>
        <w:szCs w:val="22"/>
      </w:rPr>
      <w:t>13</w:t>
    </w:r>
    <w:r w:rsidRPr="00DE352B">
      <w:rPr>
        <w:rStyle w:val="af0"/>
        <w:sz w:val="22"/>
        <w:szCs w:val="22"/>
      </w:rPr>
      <w:fldChar w:fldCharType="end"/>
    </w:r>
  </w:p>
  <w:p w14:paraId="22605252" w14:textId="77777777" w:rsidR="00D64C8F" w:rsidRDefault="00D64C8F">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AF015" w14:textId="77777777" w:rsidR="00E30DD1" w:rsidRDefault="00E30DD1" w:rsidP="002F1885">
      <w:r>
        <w:separator/>
      </w:r>
    </w:p>
  </w:footnote>
  <w:footnote w:type="continuationSeparator" w:id="0">
    <w:p w14:paraId="174444BD" w14:textId="77777777" w:rsidR="00E30DD1" w:rsidRDefault="00E30DD1" w:rsidP="002F1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84188"/>
    <w:multiLevelType w:val="hybridMultilevel"/>
    <w:tmpl w:val="A2201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7E0D18"/>
    <w:multiLevelType w:val="hybridMultilevel"/>
    <w:tmpl w:val="04440D2E"/>
    <w:lvl w:ilvl="0" w:tplc="24726F54">
      <w:start w:val="1"/>
      <w:numFmt w:val="decimal"/>
      <w:lvlText w:val="%1."/>
      <w:lvlJc w:val="left"/>
      <w:pPr>
        <w:ind w:left="720"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4745AF"/>
    <w:multiLevelType w:val="hybridMultilevel"/>
    <w:tmpl w:val="0262BA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CD007C6"/>
    <w:multiLevelType w:val="hybridMultilevel"/>
    <w:tmpl w:val="98FA3690"/>
    <w:lvl w:ilvl="0" w:tplc="A3AC76FE">
      <w:start w:val="1"/>
      <w:numFmt w:val="decimal"/>
      <w:lvlText w:val="%1."/>
      <w:lvlJc w:val="left"/>
      <w:pPr>
        <w:ind w:left="720" w:hanging="360"/>
      </w:pPr>
      <w:rPr>
        <w:rFonts w:hint="default"/>
        <w:b w:val="0"/>
        <w:i w:val="0"/>
        <w:sz w:val="24"/>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0DE0B74"/>
    <w:multiLevelType w:val="hybridMultilevel"/>
    <w:tmpl w:val="18189FF6"/>
    <w:lvl w:ilvl="0" w:tplc="0419000F">
      <w:start w:val="1"/>
      <w:numFmt w:val="decimal"/>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5" w15:restartNumberingAfterBreak="0">
    <w:nsid w:val="54E52DEA"/>
    <w:multiLevelType w:val="hybridMultilevel"/>
    <w:tmpl w:val="2C701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593421"/>
    <w:multiLevelType w:val="hybridMultilevel"/>
    <w:tmpl w:val="7556EE38"/>
    <w:lvl w:ilvl="0" w:tplc="728A876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C624C8B"/>
    <w:multiLevelType w:val="hybridMultilevel"/>
    <w:tmpl w:val="7108C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CE475F"/>
    <w:multiLevelType w:val="hybridMultilevel"/>
    <w:tmpl w:val="82465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8A7E00"/>
    <w:multiLevelType w:val="hybridMultilevel"/>
    <w:tmpl w:val="215E9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76565621">
    <w:abstractNumId w:val="2"/>
  </w:num>
  <w:num w:numId="2" w16cid:durableId="1300187736">
    <w:abstractNumId w:val="3"/>
  </w:num>
  <w:num w:numId="3" w16cid:durableId="1881474844">
    <w:abstractNumId w:val="9"/>
  </w:num>
  <w:num w:numId="4" w16cid:durableId="1539584873">
    <w:abstractNumId w:val="4"/>
  </w:num>
  <w:num w:numId="5" w16cid:durableId="1802309434">
    <w:abstractNumId w:val="6"/>
  </w:num>
  <w:num w:numId="6" w16cid:durableId="1265306256">
    <w:abstractNumId w:val="5"/>
  </w:num>
  <w:num w:numId="7" w16cid:durableId="1395666575">
    <w:abstractNumId w:val="7"/>
  </w:num>
  <w:num w:numId="8" w16cid:durableId="1492600103">
    <w:abstractNumId w:val="8"/>
  </w:num>
  <w:num w:numId="9" w16cid:durableId="1352301097">
    <w:abstractNumId w:val="0"/>
  </w:num>
  <w:num w:numId="10" w16cid:durableId="211597832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doNotHyphenateCaps/>
  <w:evenAndOddHeader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558E"/>
    <w:rsid w:val="00006633"/>
    <w:rsid w:val="000101C8"/>
    <w:rsid w:val="000105E4"/>
    <w:rsid w:val="000130D2"/>
    <w:rsid w:val="00013475"/>
    <w:rsid w:val="00014B01"/>
    <w:rsid w:val="00017D1E"/>
    <w:rsid w:val="00025143"/>
    <w:rsid w:val="00030918"/>
    <w:rsid w:val="00030D4C"/>
    <w:rsid w:val="00034DEC"/>
    <w:rsid w:val="00036C6A"/>
    <w:rsid w:val="00037945"/>
    <w:rsid w:val="00044B48"/>
    <w:rsid w:val="00052FDB"/>
    <w:rsid w:val="00054439"/>
    <w:rsid w:val="00055870"/>
    <w:rsid w:val="00057B15"/>
    <w:rsid w:val="00063472"/>
    <w:rsid w:val="0006601C"/>
    <w:rsid w:val="00066207"/>
    <w:rsid w:val="000705C5"/>
    <w:rsid w:val="00070B47"/>
    <w:rsid w:val="00072537"/>
    <w:rsid w:val="00073C53"/>
    <w:rsid w:val="00074199"/>
    <w:rsid w:val="00084573"/>
    <w:rsid w:val="00094EEC"/>
    <w:rsid w:val="000A180B"/>
    <w:rsid w:val="000A1B47"/>
    <w:rsid w:val="000B1018"/>
    <w:rsid w:val="000B4C7B"/>
    <w:rsid w:val="000B7BE4"/>
    <w:rsid w:val="000C5525"/>
    <w:rsid w:val="000C7F73"/>
    <w:rsid w:val="000D417F"/>
    <w:rsid w:val="000E0062"/>
    <w:rsid w:val="000F317C"/>
    <w:rsid w:val="000F5F6F"/>
    <w:rsid w:val="00102D62"/>
    <w:rsid w:val="00107B03"/>
    <w:rsid w:val="001103CA"/>
    <w:rsid w:val="001145FC"/>
    <w:rsid w:val="0011560C"/>
    <w:rsid w:val="00115969"/>
    <w:rsid w:val="00117A4B"/>
    <w:rsid w:val="00123C1D"/>
    <w:rsid w:val="00125793"/>
    <w:rsid w:val="00126A65"/>
    <w:rsid w:val="00127FB0"/>
    <w:rsid w:val="00136BDB"/>
    <w:rsid w:val="00140B56"/>
    <w:rsid w:val="00146602"/>
    <w:rsid w:val="00147500"/>
    <w:rsid w:val="001505A1"/>
    <w:rsid w:val="0015370E"/>
    <w:rsid w:val="0016661E"/>
    <w:rsid w:val="00172BD0"/>
    <w:rsid w:val="001759BC"/>
    <w:rsid w:val="0017793C"/>
    <w:rsid w:val="00181A7E"/>
    <w:rsid w:val="00184029"/>
    <w:rsid w:val="0019368A"/>
    <w:rsid w:val="001A36DA"/>
    <w:rsid w:val="001B01B5"/>
    <w:rsid w:val="001B139B"/>
    <w:rsid w:val="001C1961"/>
    <w:rsid w:val="001C5F93"/>
    <w:rsid w:val="001D405E"/>
    <w:rsid w:val="001D46BA"/>
    <w:rsid w:val="001D6D21"/>
    <w:rsid w:val="001E3308"/>
    <w:rsid w:val="001F0D72"/>
    <w:rsid w:val="001F240D"/>
    <w:rsid w:val="001F5B08"/>
    <w:rsid w:val="00200DDB"/>
    <w:rsid w:val="002030AB"/>
    <w:rsid w:val="00211A41"/>
    <w:rsid w:val="00215A36"/>
    <w:rsid w:val="00221952"/>
    <w:rsid w:val="002227AD"/>
    <w:rsid w:val="00224FC2"/>
    <w:rsid w:val="00231896"/>
    <w:rsid w:val="00233FC5"/>
    <w:rsid w:val="002357F9"/>
    <w:rsid w:val="0024270C"/>
    <w:rsid w:val="0025375D"/>
    <w:rsid w:val="0025568A"/>
    <w:rsid w:val="00272BBB"/>
    <w:rsid w:val="002768A2"/>
    <w:rsid w:val="002768E3"/>
    <w:rsid w:val="00277308"/>
    <w:rsid w:val="00277D96"/>
    <w:rsid w:val="00280F74"/>
    <w:rsid w:val="002919C7"/>
    <w:rsid w:val="00292005"/>
    <w:rsid w:val="00293624"/>
    <w:rsid w:val="00295FA9"/>
    <w:rsid w:val="002A3BD6"/>
    <w:rsid w:val="002A4BB3"/>
    <w:rsid w:val="002A4E0E"/>
    <w:rsid w:val="002A58F2"/>
    <w:rsid w:val="002A6BF2"/>
    <w:rsid w:val="002B2C23"/>
    <w:rsid w:val="002B3C12"/>
    <w:rsid w:val="002D1F8A"/>
    <w:rsid w:val="002D21D9"/>
    <w:rsid w:val="002D38F1"/>
    <w:rsid w:val="002D7EE0"/>
    <w:rsid w:val="002E2DAF"/>
    <w:rsid w:val="002F1885"/>
    <w:rsid w:val="002F4CCC"/>
    <w:rsid w:val="002F69DA"/>
    <w:rsid w:val="00304AF2"/>
    <w:rsid w:val="0030536C"/>
    <w:rsid w:val="00317EB1"/>
    <w:rsid w:val="00326ECB"/>
    <w:rsid w:val="00330CD0"/>
    <w:rsid w:val="00331AD0"/>
    <w:rsid w:val="00337FA4"/>
    <w:rsid w:val="0034553B"/>
    <w:rsid w:val="00345A53"/>
    <w:rsid w:val="003473A5"/>
    <w:rsid w:val="00352976"/>
    <w:rsid w:val="00352E49"/>
    <w:rsid w:val="00354287"/>
    <w:rsid w:val="00357EDF"/>
    <w:rsid w:val="00362C5B"/>
    <w:rsid w:val="00372989"/>
    <w:rsid w:val="00372DB1"/>
    <w:rsid w:val="00372F8F"/>
    <w:rsid w:val="00376F0D"/>
    <w:rsid w:val="003774C1"/>
    <w:rsid w:val="00386625"/>
    <w:rsid w:val="00394F66"/>
    <w:rsid w:val="003A5647"/>
    <w:rsid w:val="003A676F"/>
    <w:rsid w:val="003B28C8"/>
    <w:rsid w:val="003B6777"/>
    <w:rsid w:val="003B6CF0"/>
    <w:rsid w:val="003B721C"/>
    <w:rsid w:val="003C1312"/>
    <w:rsid w:val="003D3B2F"/>
    <w:rsid w:val="003D55A6"/>
    <w:rsid w:val="003E7754"/>
    <w:rsid w:val="003F28A0"/>
    <w:rsid w:val="003F3177"/>
    <w:rsid w:val="003F415B"/>
    <w:rsid w:val="003F43EC"/>
    <w:rsid w:val="003F5190"/>
    <w:rsid w:val="00406879"/>
    <w:rsid w:val="00415BE6"/>
    <w:rsid w:val="00421013"/>
    <w:rsid w:val="00423A26"/>
    <w:rsid w:val="004315A8"/>
    <w:rsid w:val="004329C5"/>
    <w:rsid w:val="00440A48"/>
    <w:rsid w:val="0044270F"/>
    <w:rsid w:val="00443D3A"/>
    <w:rsid w:val="00457664"/>
    <w:rsid w:val="00461A31"/>
    <w:rsid w:val="004653C2"/>
    <w:rsid w:val="0046558E"/>
    <w:rsid w:val="00470B01"/>
    <w:rsid w:val="00476195"/>
    <w:rsid w:val="00476965"/>
    <w:rsid w:val="00476D10"/>
    <w:rsid w:val="00484C5F"/>
    <w:rsid w:val="00497EDA"/>
    <w:rsid w:val="004A38C0"/>
    <w:rsid w:val="004A6BC6"/>
    <w:rsid w:val="004B4341"/>
    <w:rsid w:val="004B58A4"/>
    <w:rsid w:val="004C230C"/>
    <w:rsid w:val="004C72E6"/>
    <w:rsid w:val="004D25E2"/>
    <w:rsid w:val="004D403C"/>
    <w:rsid w:val="004D47D0"/>
    <w:rsid w:val="004E7DFD"/>
    <w:rsid w:val="004F01E0"/>
    <w:rsid w:val="004F1802"/>
    <w:rsid w:val="004F5658"/>
    <w:rsid w:val="004F57D9"/>
    <w:rsid w:val="00500BB2"/>
    <w:rsid w:val="00505294"/>
    <w:rsid w:val="0051448E"/>
    <w:rsid w:val="00516DF0"/>
    <w:rsid w:val="00521516"/>
    <w:rsid w:val="00522A9E"/>
    <w:rsid w:val="00525B95"/>
    <w:rsid w:val="005334B0"/>
    <w:rsid w:val="00533CEC"/>
    <w:rsid w:val="005357D7"/>
    <w:rsid w:val="0054475A"/>
    <w:rsid w:val="005453B5"/>
    <w:rsid w:val="0055424E"/>
    <w:rsid w:val="00556F05"/>
    <w:rsid w:val="005669EC"/>
    <w:rsid w:val="00573F4C"/>
    <w:rsid w:val="00576B76"/>
    <w:rsid w:val="005800A6"/>
    <w:rsid w:val="00590044"/>
    <w:rsid w:val="00590709"/>
    <w:rsid w:val="00594A73"/>
    <w:rsid w:val="005979D0"/>
    <w:rsid w:val="005A4F2C"/>
    <w:rsid w:val="005A68BF"/>
    <w:rsid w:val="005A6AE6"/>
    <w:rsid w:val="005B0D6B"/>
    <w:rsid w:val="005B6781"/>
    <w:rsid w:val="005C2085"/>
    <w:rsid w:val="005D1F90"/>
    <w:rsid w:val="005D4FF0"/>
    <w:rsid w:val="005D7DD1"/>
    <w:rsid w:val="005E1B47"/>
    <w:rsid w:val="005E5242"/>
    <w:rsid w:val="005E5FEB"/>
    <w:rsid w:val="005E6398"/>
    <w:rsid w:val="005E6E84"/>
    <w:rsid w:val="005E7BA4"/>
    <w:rsid w:val="005F1A65"/>
    <w:rsid w:val="005F3010"/>
    <w:rsid w:val="005F391A"/>
    <w:rsid w:val="005F58C2"/>
    <w:rsid w:val="005F60C3"/>
    <w:rsid w:val="005F7C79"/>
    <w:rsid w:val="006019B5"/>
    <w:rsid w:val="00611FFE"/>
    <w:rsid w:val="00616440"/>
    <w:rsid w:val="00617AD7"/>
    <w:rsid w:val="00627E43"/>
    <w:rsid w:val="00630B70"/>
    <w:rsid w:val="0063239C"/>
    <w:rsid w:val="00635C61"/>
    <w:rsid w:val="006367C9"/>
    <w:rsid w:val="00643384"/>
    <w:rsid w:val="006502B2"/>
    <w:rsid w:val="00653485"/>
    <w:rsid w:val="0066104A"/>
    <w:rsid w:val="006612C2"/>
    <w:rsid w:val="00661F2F"/>
    <w:rsid w:val="00662A36"/>
    <w:rsid w:val="006641E3"/>
    <w:rsid w:val="00664D15"/>
    <w:rsid w:val="00667027"/>
    <w:rsid w:val="0066794F"/>
    <w:rsid w:val="0067268A"/>
    <w:rsid w:val="00676637"/>
    <w:rsid w:val="006826A1"/>
    <w:rsid w:val="00682E36"/>
    <w:rsid w:val="00692DF3"/>
    <w:rsid w:val="006A0D04"/>
    <w:rsid w:val="006A58FC"/>
    <w:rsid w:val="006A5F79"/>
    <w:rsid w:val="006B3A09"/>
    <w:rsid w:val="006B5021"/>
    <w:rsid w:val="006C08E4"/>
    <w:rsid w:val="006C48E0"/>
    <w:rsid w:val="006C4D31"/>
    <w:rsid w:val="006D7274"/>
    <w:rsid w:val="006E6693"/>
    <w:rsid w:val="006F12B8"/>
    <w:rsid w:val="006F3CA9"/>
    <w:rsid w:val="006F6984"/>
    <w:rsid w:val="0071075F"/>
    <w:rsid w:val="0071126D"/>
    <w:rsid w:val="007278C3"/>
    <w:rsid w:val="00732D13"/>
    <w:rsid w:val="00733D18"/>
    <w:rsid w:val="00734A31"/>
    <w:rsid w:val="00741898"/>
    <w:rsid w:val="007508E7"/>
    <w:rsid w:val="00756863"/>
    <w:rsid w:val="00757709"/>
    <w:rsid w:val="007579D5"/>
    <w:rsid w:val="00762D9E"/>
    <w:rsid w:val="0076663B"/>
    <w:rsid w:val="00766BDB"/>
    <w:rsid w:val="00772359"/>
    <w:rsid w:val="00772E36"/>
    <w:rsid w:val="00780883"/>
    <w:rsid w:val="00783D61"/>
    <w:rsid w:val="007842DF"/>
    <w:rsid w:val="007848EA"/>
    <w:rsid w:val="00786979"/>
    <w:rsid w:val="00790AC8"/>
    <w:rsid w:val="00794155"/>
    <w:rsid w:val="007A197B"/>
    <w:rsid w:val="007B394E"/>
    <w:rsid w:val="007B67E5"/>
    <w:rsid w:val="007C03E2"/>
    <w:rsid w:val="007C0DAD"/>
    <w:rsid w:val="007C31A8"/>
    <w:rsid w:val="007C4FD7"/>
    <w:rsid w:val="007D144B"/>
    <w:rsid w:val="007D3707"/>
    <w:rsid w:val="007D3780"/>
    <w:rsid w:val="007D7812"/>
    <w:rsid w:val="007E1E20"/>
    <w:rsid w:val="007E3652"/>
    <w:rsid w:val="00801078"/>
    <w:rsid w:val="008065B1"/>
    <w:rsid w:val="0081563A"/>
    <w:rsid w:val="008209FD"/>
    <w:rsid w:val="00822242"/>
    <w:rsid w:val="00826DF8"/>
    <w:rsid w:val="0083139B"/>
    <w:rsid w:val="0083295C"/>
    <w:rsid w:val="0084512B"/>
    <w:rsid w:val="00851EB2"/>
    <w:rsid w:val="00855FF4"/>
    <w:rsid w:val="0086160A"/>
    <w:rsid w:val="0086618D"/>
    <w:rsid w:val="00866C6C"/>
    <w:rsid w:val="00874A42"/>
    <w:rsid w:val="00885800"/>
    <w:rsid w:val="00885AE8"/>
    <w:rsid w:val="00891B85"/>
    <w:rsid w:val="00893ACA"/>
    <w:rsid w:val="008A0A79"/>
    <w:rsid w:val="008A1916"/>
    <w:rsid w:val="008A3F8C"/>
    <w:rsid w:val="008A46F0"/>
    <w:rsid w:val="008A7938"/>
    <w:rsid w:val="008B0521"/>
    <w:rsid w:val="008C6927"/>
    <w:rsid w:val="008E3175"/>
    <w:rsid w:val="008F439C"/>
    <w:rsid w:val="008F4BDB"/>
    <w:rsid w:val="008F6C15"/>
    <w:rsid w:val="00906387"/>
    <w:rsid w:val="009112F8"/>
    <w:rsid w:val="00913F49"/>
    <w:rsid w:val="00917AC7"/>
    <w:rsid w:val="00923415"/>
    <w:rsid w:val="00930D5A"/>
    <w:rsid w:val="00941EA8"/>
    <w:rsid w:val="00944177"/>
    <w:rsid w:val="009601D6"/>
    <w:rsid w:val="009663D8"/>
    <w:rsid w:val="00967D0E"/>
    <w:rsid w:val="0097167F"/>
    <w:rsid w:val="0097433F"/>
    <w:rsid w:val="0097459B"/>
    <w:rsid w:val="00983414"/>
    <w:rsid w:val="00983E74"/>
    <w:rsid w:val="00984A44"/>
    <w:rsid w:val="00985371"/>
    <w:rsid w:val="00986C05"/>
    <w:rsid w:val="00991226"/>
    <w:rsid w:val="00992D3B"/>
    <w:rsid w:val="009A4D62"/>
    <w:rsid w:val="009B0D32"/>
    <w:rsid w:val="009C4842"/>
    <w:rsid w:val="009C4C42"/>
    <w:rsid w:val="009F0F69"/>
    <w:rsid w:val="00A02667"/>
    <w:rsid w:val="00A0331D"/>
    <w:rsid w:val="00A05C7D"/>
    <w:rsid w:val="00A07C12"/>
    <w:rsid w:val="00A116C1"/>
    <w:rsid w:val="00A20B08"/>
    <w:rsid w:val="00A21100"/>
    <w:rsid w:val="00A33021"/>
    <w:rsid w:val="00A347F0"/>
    <w:rsid w:val="00A41E43"/>
    <w:rsid w:val="00A43328"/>
    <w:rsid w:val="00A6694E"/>
    <w:rsid w:val="00A66A8B"/>
    <w:rsid w:val="00A71446"/>
    <w:rsid w:val="00A73A57"/>
    <w:rsid w:val="00A749BD"/>
    <w:rsid w:val="00A760DC"/>
    <w:rsid w:val="00A76267"/>
    <w:rsid w:val="00A85D13"/>
    <w:rsid w:val="00A92264"/>
    <w:rsid w:val="00A9400E"/>
    <w:rsid w:val="00A96C27"/>
    <w:rsid w:val="00A97896"/>
    <w:rsid w:val="00A97D93"/>
    <w:rsid w:val="00AB2171"/>
    <w:rsid w:val="00AB3B85"/>
    <w:rsid w:val="00AC6B28"/>
    <w:rsid w:val="00AC7611"/>
    <w:rsid w:val="00AD07A3"/>
    <w:rsid w:val="00AD13A9"/>
    <w:rsid w:val="00AD4F83"/>
    <w:rsid w:val="00AD7FBD"/>
    <w:rsid w:val="00AE17E2"/>
    <w:rsid w:val="00AE5765"/>
    <w:rsid w:val="00AE5F6D"/>
    <w:rsid w:val="00AF11B4"/>
    <w:rsid w:val="00AF4EB7"/>
    <w:rsid w:val="00AF765A"/>
    <w:rsid w:val="00B0038B"/>
    <w:rsid w:val="00B01F0A"/>
    <w:rsid w:val="00B02E3C"/>
    <w:rsid w:val="00B07559"/>
    <w:rsid w:val="00B07EB4"/>
    <w:rsid w:val="00B10031"/>
    <w:rsid w:val="00B1320A"/>
    <w:rsid w:val="00B135AD"/>
    <w:rsid w:val="00B16F8C"/>
    <w:rsid w:val="00B17B9A"/>
    <w:rsid w:val="00B25063"/>
    <w:rsid w:val="00B307A9"/>
    <w:rsid w:val="00B35559"/>
    <w:rsid w:val="00B355AA"/>
    <w:rsid w:val="00B356A6"/>
    <w:rsid w:val="00B37716"/>
    <w:rsid w:val="00B41A67"/>
    <w:rsid w:val="00B4704F"/>
    <w:rsid w:val="00B52F83"/>
    <w:rsid w:val="00B67D15"/>
    <w:rsid w:val="00B702C5"/>
    <w:rsid w:val="00B756FD"/>
    <w:rsid w:val="00B75950"/>
    <w:rsid w:val="00B77643"/>
    <w:rsid w:val="00B77AFD"/>
    <w:rsid w:val="00B918B5"/>
    <w:rsid w:val="00B952D9"/>
    <w:rsid w:val="00B95E77"/>
    <w:rsid w:val="00B95E82"/>
    <w:rsid w:val="00BA0A64"/>
    <w:rsid w:val="00BA0D2E"/>
    <w:rsid w:val="00BA3C5E"/>
    <w:rsid w:val="00BB6BF1"/>
    <w:rsid w:val="00BB7E83"/>
    <w:rsid w:val="00BC677C"/>
    <w:rsid w:val="00BD4B28"/>
    <w:rsid w:val="00BD4B6B"/>
    <w:rsid w:val="00BD69C7"/>
    <w:rsid w:val="00BD7136"/>
    <w:rsid w:val="00BE1535"/>
    <w:rsid w:val="00BE3ABD"/>
    <w:rsid w:val="00BE7F1E"/>
    <w:rsid w:val="00BF445B"/>
    <w:rsid w:val="00C13BD8"/>
    <w:rsid w:val="00C21CA9"/>
    <w:rsid w:val="00C31CB0"/>
    <w:rsid w:val="00C32578"/>
    <w:rsid w:val="00C40681"/>
    <w:rsid w:val="00C41665"/>
    <w:rsid w:val="00C51646"/>
    <w:rsid w:val="00C56F51"/>
    <w:rsid w:val="00C70EEC"/>
    <w:rsid w:val="00C7509E"/>
    <w:rsid w:val="00C77F6F"/>
    <w:rsid w:val="00C930A8"/>
    <w:rsid w:val="00CA1528"/>
    <w:rsid w:val="00CC1D08"/>
    <w:rsid w:val="00CD1974"/>
    <w:rsid w:val="00CD49BD"/>
    <w:rsid w:val="00CE1D3D"/>
    <w:rsid w:val="00CE76C6"/>
    <w:rsid w:val="00CF0009"/>
    <w:rsid w:val="00CF2537"/>
    <w:rsid w:val="00CF25A9"/>
    <w:rsid w:val="00D02A96"/>
    <w:rsid w:val="00D1119F"/>
    <w:rsid w:val="00D21728"/>
    <w:rsid w:val="00D321E9"/>
    <w:rsid w:val="00D3245E"/>
    <w:rsid w:val="00D41819"/>
    <w:rsid w:val="00D43FF2"/>
    <w:rsid w:val="00D500A4"/>
    <w:rsid w:val="00D5133D"/>
    <w:rsid w:val="00D54E23"/>
    <w:rsid w:val="00D61860"/>
    <w:rsid w:val="00D62F64"/>
    <w:rsid w:val="00D64C8F"/>
    <w:rsid w:val="00D65F8F"/>
    <w:rsid w:val="00D71FB4"/>
    <w:rsid w:val="00D772C5"/>
    <w:rsid w:val="00D80659"/>
    <w:rsid w:val="00D85457"/>
    <w:rsid w:val="00D91EF8"/>
    <w:rsid w:val="00DA097A"/>
    <w:rsid w:val="00DB2D1F"/>
    <w:rsid w:val="00DC2D8F"/>
    <w:rsid w:val="00DC5651"/>
    <w:rsid w:val="00DD50D3"/>
    <w:rsid w:val="00DD56DA"/>
    <w:rsid w:val="00DE1D73"/>
    <w:rsid w:val="00DE5CD5"/>
    <w:rsid w:val="00DF4332"/>
    <w:rsid w:val="00DF52C0"/>
    <w:rsid w:val="00DF7160"/>
    <w:rsid w:val="00DF71F6"/>
    <w:rsid w:val="00E013DB"/>
    <w:rsid w:val="00E022F3"/>
    <w:rsid w:val="00E05FD6"/>
    <w:rsid w:val="00E11A48"/>
    <w:rsid w:val="00E1573D"/>
    <w:rsid w:val="00E17BB6"/>
    <w:rsid w:val="00E2220C"/>
    <w:rsid w:val="00E22717"/>
    <w:rsid w:val="00E22F03"/>
    <w:rsid w:val="00E30DD1"/>
    <w:rsid w:val="00E321EE"/>
    <w:rsid w:val="00E360B3"/>
    <w:rsid w:val="00E444AB"/>
    <w:rsid w:val="00E52782"/>
    <w:rsid w:val="00E55C36"/>
    <w:rsid w:val="00E567CD"/>
    <w:rsid w:val="00E5740B"/>
    <w:rsid w:val="00E57FDB"/>
    <w:rsid w:val="00E65F09"/>
    <w:rsid w:val="00E70048"/>
    <w:rsid w:val="00E71A10"/>
    <w:rsid w:val="00E76FFF"/>
    <w:rsid w:val="00E80CCB"/>
    <w:rsid w:val="00E85253"/>
    <w:rsid w:val="00E87FA8"/>
    <w:rsid w:val="00E90271"/>
    <w:rsid w:val="00E9056C"/>
    <w:rsid w:val="00E90D61"/>
    <w:rsid w:val="00E90DD7"/>
    <w:rsid w:val="00E9683F"/>
    <w:rsid w:val="00EB05CD"/>
    <w:rsid w:val="00EB0FE2"/>
    <w:rsid w:val="00EB20D1"/>
    <w:rsid w:val="00EB38DC"/>
    <w:rsid w:val="00EB3CAB"/>
    <w:rsid w:val="00EB5635"/>
    <w:rsid w:val="00EC4003"/>
    <w:rsid w:val="00EC48B3"/>
    <w:rsid w:val="00EE4BDD"/>
    <w:rsid w:val="00EF1F21"/>
    <w:rsid w:val="00EF3725"/>
    <w:rsid w:val="00EF7360"/>
    <w:rsid w:val="00F00C04"/>
    <w:rsid w:val="00F039B6"/>
    <w:rsid w:val="00F0584A"/>
    <w:rsid w:val="00F105BE"/>
    <w:rsid w:val="00F11B11"/>
    <w:rsid w:val="00F124C6"/>
    <w:rsid w:val="00F24768"/>
    <w:rsid w:val="00F26A98"/>
    <w:rsid w:val="00F30D4D"/>
    <w:rsid w:val="00F3128F"/>
    <w:rsid w:val="00F317ED"/>
    <w:rsid w:val="00F3489B"/>
    <w:rsid w:val="00F37850"/>
    <w:rsid w:val="00F47D36"/>
    <w:rsid w:val="00F62FE0"/>
    <w:rsid w:val="00F6728C"/>
    <w:rsid w:val="00F81872"/>
    <w:rsid w:val="00F8190B"/>
    <w:rsid w:val="00F83298"/>
    <w:rsid w:val="00F846D9"/>
    <w:rsid w:val="00FA20C3"/>
    <w:rsid w:val="00FB111E"/>
    <w:rsid w:val="00FB1EB8"/>
    <w:rsid w:val="00FB40D4"/>
    <w:rsid w:val="00FB4AC4"/>
    <w:rsid w:val="00FC5806"/>
    <w:rsid w:val="00FD3E46"/>
    <w:rsid w:val="00FE0FDC"/>
    <w:rsid w:val="00FE52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CB324"/>
  <w15:docId w15:val="{AE446A63-F088-4E0B-9002-D2CE4326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2D9E"/>
    <w:rPr>
      <w:sz w:val="24"/>
      <w:szCs w:val="24"/>
    </w:rPr>
  </w:style>
  <w:style w:type="paragraph" w:styleId="1">
    <w:name w:val="heading 1"/>
    <w:basedOn w:val="a"/>
    <w:next w:val="a"/>
    <w:link w:val="10"/>
    <w:qFormat/>
    <w:rsid w:val="00762D9E"/>
    <w:pPr>
      <w:keepNext/>
      <w:ind w:right="5395"/>
      <w:jc w:val="center"/>
      <w:outlineLvl w:val="0"/>
    </w:pPr>
    <w:rPr>
      <w:rFonts w:ascii="Cambria" w:hAnsi="Cambria"/>
      <w:b/>
      <w:bCs/>
      <w:kern w:val="32"/>
      <w:sz w:val="32"/>
      <w:szCs w:val="32"/>
    </w:rPr>
  </w:style>
  <w:style w:type="paragraph" w:styleId="2">
    <w:name w:val="heading 2"/>
    <w:basedOn w:val="a"/>
    <w:next w:val="a"/>
    <w:link w:val="20"/>
    <w:qFormat/>
    <w:rsid w:val="00762D9E"/>
    <w:pPr>
      <w:keepNext/>
      <w:jc w:val="center"/>
      <w:outlineLvl w:val="1"/>
    </w:pPr>
    <w:rPr>
      <w:rFonts w:ascii="Cambria" w:hAnsi="Cambria"/>
      <w:b/>
      <w:bCs/>
      <w:i/>
      <w:iCs/>
      <w:sz w:val="28"/>
      <w:szCs w:val="28"/>
    </w:rPr>
  </w:style>
  <w:style w:type="paragraph" w:styleId="3">
    <w:name w:val="heading 3"/>
    <w:basedOn w:val="a"/>
    <w:next w:val="a"/>
    <w:link w:val="30"/>
    <w:qFormat/>
    <w:rsid w:val="00762D9E"/>
    <w:pPr>
      <w:keepNext/>
      <w:jc w:val="center"/>
      <w:outlineLvl w:val="2"/>
    </w:pPr>
    <w:rPr>
      <w:rFonts w:ascii="Cambria" w:hAnsi="Cambria"/>
      <w:b/>
      <w:bCs/>
      <w:sz w:val="26"/>
      <w:szCs w:val="26"/>
    </w:rPr>
  </w:style>
  <w:style w:type="paragraph" w:styleId="4">
    <w:name w:val="heading 4"/>
    <w:basedOn w:val="a"/>
    <w:next w:val="a"/>
    <w:link w:val="40"/>
    <w:qFormat/>
    <w:rsid w:val="00762D9E"/>
    <w:pPr>
      <w:keepNext/>
      <w:jc w:val="center"/>
      <w:outlineLvl w:val="3"/>
    </w:pPr>
    <w:rPr>
      <w:rFonts w:ascii="Calibri" w:hAnsi="Calibri"/>
      <w:b/>
      <w:bCs/>
      <w:sz w:val="28"/>
      <w:szCs w:val="28"/>
    </w:rPr>
  </w:style>
  <w:style w:type="paragraph" w:styleId="5">
    <w:name w:val="heading 5"/>
    <w:basedOn w:val="a"/>
    <w:next w:val="a"/>
    <w:link w:val="50"/>
    <w:qFormat/>
    <w:rsid w:val="00762D9E"/>
    <w:pPr>
      <w:keepNext/>
      <w:spacing w:line="360" w:lineRule="auto"/>
      <w:ind w:right="1080"/>
      <w:jc w:val="center"/>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2D9E"/>
    <w:rPr>
      <w:rFonts w:ascii="Cambria" w:hAnsi="Cambria" w:cs="Cambria"/>
      <w:b/>
      <w:bCs/>
      <w:kern w:val="32"/>
      <w:sz w:val="32"/>
      <w:szCs w:val="32"/>
    </w:rPr>
  </w:style>
  <w:style w:type="character" w:customStyle="1" w:styleId="20">
    <w:name w:val="Заголовок 2 Знак"/>
    <w:link w:val="2"/>
    <w:semiHidden/>
    <w:locked/>
    <w:rsid w:val="00762D9E"/>
    <w:rPr>
      <w:rFonts w:ascii="Cambria" w:hAnsi="Cambria" w:cs="Cambria"/>
      <w:b/>
      <w:bCs/>
      <w:i/>
      <w:iCs/>
      <w:sz w:val="28"/>
      <w:szCs w:val="28"/>
    </w:rPr>
  </w:style>
  <w:style w:type="character" w:customStyle="1" w:styleId="30">
    <w:name w:val="Заголовок 3 Знак"/>
    <w:link w:val="3"/>
    <w:semiHidden/>
    <w:locked/>
    <w:rsid w:val="00762D9E"/>
    <w:rPr>
      <w:rFonts w:ascii="Cambria" w:hAnsi="Cambria" w:cs="Cambria"/>
      <w:b/>
      <w:bCs/>
      <w:sz w:val="26"/>
      <w:szCs w:val="26"/>
    </w:rPr>
  </w:style>
  <w:style w:type="character" w:customStyle="1" w:styleId="40">
    <w:name w:val="Заголовок 4 Знак"/>
    <w:link w:val="4"/>
    <w:semiHidden/>
    <w:locked/>
    <w:rsid w:val="00762D9E"/>
    <w:rPr>
      <w:rFonts w:ascii="Calibri" w:hAnsi="Calibri" w:cs="Calibri"/>
      <w:b/>
      <w:bCs/>
      <w:sz w:val="28"/>
      <w:szCs w:val="28"/>
    </w:rPr>
  </w:style>
  <w:style w:type="character" w:customStyle="1" w:styleId="50">
    <w:name w:val="Заголовок 5 Знак"/>
    <w:link w:val="5"/>
    <w:semiHidden/>
    <w:locked/>
    <w:rsid w:val="00762D9E"/>
    <w:rPr>
      <w:rFonts w:ascii="Calibri" w:hAnsi="Calibri" w:cs="Calibri"/>
      <w:b/>
      <w:bCs/>
      <w:i/>
      <w:iCs/>
      <w:sz w:val="26"/>
      <w:szCs w:val="26"/>
    </w:rPr>
  </w:style>
  <w:style w:type="paragraph" w:styleId="a3">
    <w:name w:val="envelope address"/>
    <w:basedOn w:val="a"/>
    <w:semiHidden/>
    <w:rsid w:val="00762D9E"/>
    <w:pPr>
      <w:framePr w:w="7920" w:h="1980" w:hRule="exact" w:hSpace="180" w:wrap="auto" w:hAnchor="page" w:xAlign="center" w:yAlign="bottom"/>
      <w:ind w:left="2880"/>
    </w:pPr>
    <w:rPr>
      <w:rFonts w:ascii="Arial" w:hAnsi="Arial" w:cs="Arial"/>
      <w:b/>
      <w:bCs/>
      <w:sz w:val="36"/>
      <w:szCs w:val="36"/>
    </w:rPr>
  </w:style>
  <w:style w:type="paragraph" w:styleId="11">
    <w:name w:val="toc 1"/>
    <w:basedOn w:val="a"/>
    <w:next w:val="a"/>
    <w:autoRedefine/>
    <w:semiHidden/>
    <w:rsid w:val="00762D9E"/>
    <w:pPr>
      <w:keepNext/>
      <w:jc w:val="right"/>
    </w:pPr>
  </w:style>
  <w:style w:type="paragraph" w:styleId="a4">
    <w:name w:val="caption"/>
    <w:basedOn w:val="a"/>
    <w:next w:val="a"/>
    <w:qFormat/>
    <w:rsid w:val="00762D9E"/>
    <w:rPr>
      <w:b/>
      <w:bCs/>
    </w:rPr>
  </w:style>
  <w:style w:type="character" w:styleId="a5">
    <w:name w:val="Hyperlink"/>
    <w:semiHidden/>
    <w:rsid w:val="00762D9E"/>
    <w:rPr>
      <w:rFonts w:cs="Times New Roman"/>
      <w:color w:val="0000FF"/>
      <w:u w:val="single"/>
    </w:rPr>
  </w:style>
  <w:style w:type="paragraph" w:styleId="a6">
    <w:name w:val="Body Text"/>
    <w:basedOn w:val="a"/>
    <w:link w:val="a7"/>
    <w:semiHidden/>
    <w:rsid w:val="00762D9E"/>
    <w:pPr>
      <w:jc w:val="center"/>
    </w:pPr>
  </w:style>
  <w:style w:type="character" w:customStyle="1" w:styleId="a7">
    <w:name w:val="Основной текст Знак"/>
    <w:link w:val="a6"/>
    <w:semiHidden/>
    <w:locked/>
    <w:rsid w:val="00762D9E"/>
    <w:rPr>
      <w:rFonts w:cs="Times New Roman"/>
      <w:sz w:val="24"/>
      <w:szCs w:val="24"/>
    </w:rPr>
  </w:style>
  <w:style w:type="table" w:styleId="a8">
    <w:name w:val="Table Grid"/>
    <w:basedOn w:val="a1"/>
    <w:uiPriority w:val="59"/>
    <w:rsid w:val="00F26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rsid w:val="00A97D93"/>
    <w:rPr>
      <w:rFonts w:ascii="Tahoma" w:hAnsi="Tahoma"/>
      <w:sz w:val="16"/>
      <w:szCs w:val="16"/>
    </w:rPr>
  </w:style>
  <w:style w:type="character" w:customStyle="1" w:styleId="aa">
    <w:name w:val="Текст выноски Знак"/>
    <w:link w:val="a9"/>
    <w:semiHidden/>
    <w:locked/>
    <w:rsid w:val="00A97D93"/>
    <w:rPr>
      <w:rFonts w:ascii="Tahoma" w:hAnsi="Tahoma" w:cs="Tahoma"/>
      <w:sz w:val="16"/>
      <w:szCs w:val="16"/>
    </w:rPr>
  </w:style>
  <w:style w:type="paragraph" w:styleId="ab">
    <w:name w:val="header"/>
    <w:basedOn w:val="a"/>
    <w:link w:val="ac"/>
    <w:rsid w:val="002F1885"/>
    <w:pPr>
      <w:tabs>
        <w:tab w:val="center" w:pos="4677"/>
        <w:tab w:val="right" w:pos="9355"/>
      </w:tabs>
    </w:pPr>
  </w:style>
  <w:style w:type="character" w:customStyle="1" w:styleId="ac">
    <w:name w:val="Верхний колонтитул Знак"/>
    <w:link w:val="ab"/>
    <w:locked/>
    <w:rsid w:val="002F1885"/>
    <w:rPr>
      <w:rFonts w:cs="Times New Roman"/>
      <w:sz w:val="24"/>
      <w:szCs w:val="24"/>
    </w:rPr>
  </w:style>
  <w:style w:type="paragraph" w:styleId="ad">
    <w:name w:val="footer"/>
    <w:basedOn w:val="a"/>
    <w:link w:val="ae"/>
    <w:rsid w:val="002F1885"/>
    <w:pPr>
      <w:tabs>
        <w:tab w:val="center" w:pos="4677"/>
        <w:tab w:val="right" w:pos="9355"/>
      </w:tabs>
    </w:pPr>
  </w:style>
  <w:style w:type="character" w:customStyle="1" w:styleId="ae">
    <w:name w:val="Нижний колонтитул Знак"/>
    <w:link w:val="ad"/>
    <w:locked/>
    <w:rsid w:val="002F1885"/>
    <w:rPr>
      <w:rFonts w:cs="Times New Roman"/>
      <w:sz w:val="24"/>
      <w:szCs w:val="24"/>
    </w:rPr>
  </w:style>
  <w:style w:type="paragraph" w:styleId="21">
    <w:name w:val="Body Text Indent 2"/>
    <w:basedOn w:val="a"/>
    <w:link w:val="210"/>
    <w:rsid w:val="001D6D21"/>
    <w:pPr>
      <w:spacing w:after="120" w:line="480" w:lineRule="auto"/>
      <w:ind w:left="283"/>
    </w:pPr>
    <w:rPr>
      <w:szCs w:val="20"/>
    </w:rPr>
  </w:style>
  <w:style w:type="paragraph" w:styleId="af">
    <w:name w:val="Normal (Web)"/>
    <w:basedOn w:val="a"/>
    <w:uiPriority w:val="99"/>
    <w:rsid w:val="005F60C3"/>
    <w:pPr>
      <w:spacing w:before="100" w:beforeAutospacing="1" w:after="100" w:afterAutospacing="1"/>
    </w:pPr>
  </w:style>
  <w:style w:type="paragraph" w:customStyle="1" w:styleId="12">
    <w:name w:val="Абзац списка1"/>
    <w:basedOn w:val="a"/>
    <w:rsid w:val="00B07559"/>
    <w:pPr>
      <w:spacing w:line="276" w:lineRule="auto"/>
      <w:ind w:left="720"/>
      <w:jc w:val="both"/>
    </w:pPr>
    <w:rPr>
      <w:rFonts w:ascii="Calibri" w:hAnsi="Calibri" w:cs="Calibri"/>
      <w:sz w:val="22"/>
      <w:szCs w:val="22"/>
      <w:lang w:eastAsia="en-US"/>
    </w:rPr>
  </w:style>
  <w:style w:type="paragraph" w:customStyle="1" w:styleId="51">
    <w:name w:val="Знак Знак5"/>
    <w:basedOn w:val="a"/>
    <w:rsid w:val="002030AB"/>
    <w:pPr>
      <w:spacing w:after="160" w:line="240" w:lineRule="exact"/>
    </w:pPr>
    <w:rPr>
      <w:rFonts w:ascii="Verdana" w:hAnsi="Verdana" w:cs="Verdana"/>
      <w:sz w:val="20"/>
      <w:szCs w:val="20"/>
      <w:lang w:val="en-US" w:eastAsia="en-US"/>
    </w:rPr>
  </w:style>
  <w:style w:type="character" w:styleId="af0">
    <w:name w:val="page number"/>
    <w:rsid w:val="00CD49BD"/>
    <w:rPr>
      <w:rFonts w:cs="Times New Roman"/>
    </w:rPr>
  </w:style>
  <w:style w:type="paragraph" w:customStyle="1" w:styleId="af1">
    <w:name w:val="сп"/>
    <w:basedOn w:val="a"/>
    <w:rsid w:val="00140B56"/>
    <w:pPr>
      <w:widowControl w:val="0"/>
      <w:tabs>
        <w:tab w:val="num" w:pos="927"/>
      </w:tabs>
      <w:spacing w:before="60" w:after="60" w:line="300" w:lineRule="exact"/>
      <w:ind w:left="924" w:hanging="357"/>
      <w:jc w:val="both"/>
    </w:pPr>
    <w:rPr>
      <w:color w:val="000000"/>
      <w:sz w:val="22"/>
      <w:szCs w:val="22"/>
    </w:rPr>
  </w:style>
  <w:style w:type="paragraph" w:customStyle="1" w:styleId="22">
    <w:name w:val="Знак Знак2 Знак Знак"/>
    <w:basedOn w:val="a"/>
    <w:rsid w:val="005979D0"/>
    <w:pPr>
      <w:spacing w:after="160" w:line="240" w:lineRule="exact"/>
    </w:pPr>
    <w:rPr>
      <w:rFonts w:ascii="Verdana" w:hAnsi="Verdana" w:cs="Verdana"/>
      <w:sz w:val="20"/>
      <w:szCs w:val="20"/>
      <w:lang w:val="en-US" w:eastAsia="en-US"/>
    </w:rPr>
  </w:style>
  <w:style w:type="paragraph" w:customStyle="1" w:styleId="p8">
    <w:name w:val="p8"/>
    <w:basedOn w:val="a"/>
    <w:rsid w:val="00790AC8"/>
    <w:pPr>
      <w:widowControl w:val="0"/>
      <w:tabs>
        <w:tab w:val="left" w:pos="737"/>
      </w:tabs>
      <w:autoSpaceDE w:val="0"/>
      <w:autoSpaceDN w:val="0"/>
      <w:adjustRightInd w:val="0"/>
      <w:spacing w:line="408" w:lineRule="atLeast"/>
      <w:ind w:firstLine="737"/>
      <w:jc w:val="both"/>
    </w:pPr>
    <w:rPr>
      <w:lang w:val="en-US"/>
    </w:rPr>
  </w:style>
  <w:style w:type="paragraph" w:customStyle="1" w:styleId="af2">
    <w:name w:val="Стиль"/>
    <w:basedOn w:val="a"/>
    <w:rsid w:val="00790AC8"/>
    <w:pPr>
      <w:spacing w:after="160" w:line="240" w:lineRule="exact"/>
    </w:pPr>
    <w:rPr>
      <w:rFonts w:ascii="Verdana" w:hAnsi="Verdana" w:cs="Verdana"/>
      <w:sz w:val="20"/>
      <w:szCs w:val="20"/>
      <w:lang w:val="en-US" w:eastAsia="en-US"/>
    </w:rPr>
  </w:style>
  <w:style w:type="character" w:customStyle="1" w:styleId="210">
    <w:name w:val="Основной текст с отступом 2 Знак1"/>
    <w:link w:val="21"/>
    <w:locked/>
    <w:rsid w:val="001D6D21"/>
    <w:rPr>
      <w:sz w:val="24"/>
    </w:rPr>
  </w:style>
  <w:style w:type="character" w:customStyle="1" w:styleId="23">
    <w:name w:val="Основной текст с отступом 2 Знак"/>
    <w:locked/>
    <w:rsid w:val="0015370E"/>
    <w:rPr>
      <w:sz w:val="24"/>
    </w:rPr>
  </w:style>
  <w:style w:type="paragraph" w:styleId="HTML">
    <w:name w:val="HTML Preformatted"/>
    <w:basedOn w:val="a"/>
    <w:link w:val="HTML0"/>
    <w:unhideWhenUsed/>
    <w:rsid w:val="00525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525B95"/>
    <w:rPr>
      <w:rFonts w:ascii="Courier New" w:hAnsi="Courier New"/>
      <w:lang w:eastAsia="en-US"/>
    </w:rPr>
  </w:style>
  <w:style w:type="paragraph" w:styleId="af3">
    <w:name w:val="Body Text Indent"/>
    <w:basedOn w:val="a"/>
    <w:link w:val="af4"/>
    <w:rsid w:val="00635C61"/>
    <w:pPr>
      <w:spacing w:after="120"/>
      <w:ind w:left="283"/>
    </w:pPr>
  </w:style>
  <w:style w:type="character" w:customStyle="1" w:styleId="af4">
    <w:name w:val="Основной текст с отступом Знак"/>
    <w:basedOn w:val="a0"/>
    <w:link w:val="af3"/>
    <w:rsid w:val="00635C61"/>
    <w:rPr>
      <w:sz w:val="24"/>
      <w:szCs w:val="24"/>
    </w:rPr>
  </w:style>
  <w:style w:type="paragraph" w:styleId="24">
    <w:name w:val="Body Text 2"/>
    <w:basedOn w:val="a"/>
    <w:link w:val="25"/>
    <w:rsid w:val="00635C61"/>
    <w:pPr>
      <w:spacing w:after="120" w:line="480" w:lineRule="auto"/>
    </w:pPr>
  </w:style>
  <w:style w:type="character" w:customStyle="1" w:styleId="25">
    <w:name w:val="Основной текст 2 Знак"/>
    <w:basedOn w:val="a0"/>
    <w:link w:val="24"/>
    <w:rsid w:val="00635C61"/>
    <w:rPr>
      <w:sz w:val="24"/>
      <w:szCs w:val="24"/>
    </w:rPr>
  </w:style>
  <w:style w:type="paragraph" w:styleId="31">
    <w:name w:val="Body Text 3"/>
    <w:basedOn w:val="a"/>
    <w:link w:val="32"/>
    <w:rsid w:val="00635C61"/>
    <w:pPr>
      <w:spacing w:after="120"/>
    </w:pPr>
    <w:rPr>
      <w:sz w:val="16"/>
      <w:szCs w:val="16"/>
    </w:rPr>
  </w:style>
  <w:style w:type="character" w:customStyle="1" w:styleId="32">
    <w:name w:val="Основной текст 3 Знак"/>
    <w:basedOn w:val="a0"/>
    <w:link w:val="31"/>
    <w:rsid w:val="00635C61"/>
    <w:rPr>
      <w:sz w:val="16"/>
      <w:szCs w:val="16"/>
    </w:rPr>
  </w:style>
  <w:style w:type="paragraph" w:styleId="33">
    <w:name w:val="Body Text Indent 3"/>
    <w:basedOn w:val="a"/>
    <w:link w:val="34"/>
    <w:rsid w:val="00635C61"/>
    <w:pPr>
      <w:spacing w:after="120"/>
      <w:ind w:left="283"/>
    </w:pPr>
    <w:rPr>
      <w:sz w:val="16"/>
      <w:szCs w:val="16"/>
    </w:rPr>
  </w:style>
  <w:style w:type="character" w:customStyle="1" w:styleId="34">
    <w:name w:val="Основной текст с отступом 3 Знак"/>
    <w:basedOn w:val="a0"/>
    <w:link w:val="33"/>
    <w:rsid w:val="00635C61"/>
    <w:rPr>
      <w:sz w:val="16"/>
      <w:szCs w:val="16"/>
    </w:rPr>
  </w:style>
  <w:style w:type="paragraph" w:styleId="af5">
    <w:name w:val="footnote text"/>
    <w:basedOn w:val="a"/>
    <w:link w:val="af6"/>
    <w:uiPriority w:val="99"/>
    <w:rsid w:val="00635C61"/>
    <w:rPr>
      <w:rFonts w:eastAsia="MS Mincho"/>
      <w:sz w:val="20"/>
      <w:szCs w:val="20"/>
    </w:rPr>
  </w:style>
  <w:style w:type="character" w:customStyle="1" w:styleId="af6">
    <w:name w:val="Текст сноски Знак"/>
    <w:basedOn w:val="a0"/>
    <w:link w:val="af5"/>
    <w:uiPriority w:val="99"/>
    <w:rsid w:val="00635C61"/>
    <w:rPr>
      <w:rFonts w:eastAsia="MS Mincho"/>
    </w:rPr>
  </w:style>
  <w:style w:type="paragraph" w:styleId="af7">
    <w:name w:val="List Paragraph"/>
    <w:basedOn w:val="a"/>
    <w:uiPriority w:val="99"/>
    <w:qFormat/>
    <w:rsid w:val="00E9056C"/>
    <w:pPr>
      <w:ind w:left="720"/>
      <w:contextualSpacing/>
    </w:pPr>
  </w:style>
  <w:style w:type="paragraph" w:customStyle="1" w:styleId="41">
    <w:name w:val="Абзац списка4"/>
    <w:basedOn w:val="a"/>
    <w:rsid w:val="00FB111E"/>
    <w:pPr>
      <w:ind w:left="720"/>
      <w:contextualSpacing/>
    </w:pPr>
    <w:rPr>
      <w:sz w:val="22"/>
      <w:szCs w:val="22"/>
      <w:lang w:eastAsia="en-US"/>
    </w:rPr>
  </w:style>
  <w:style w:type="paragraph" w:customStyle="1" w:styleId="Default">
    <w:name w:val="Default"/>
    <w:rsid w:val="000741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289001">
      <w:bodyDiv w:val="1"/>
      <w:marLeft w:val="0"/>
      <w:marRight w:val="0"/>
      <w:marTop w:val="0"/>
      <w:marBottom w:val="0"/>
      <w:divBdr>
        <w:top w:val="none" w:sz="0" w:space="0" w:color="auto"/>
        <w:left w:val="none" w:sz="0" w:space="0" w:color="auto"/>
        <w:bottom w:val="none" w:sz="0" w:space="0" w:color="auto"/>
        <w:right w:val="none" w:sz="0" w:space="0" w:color="auto"/>
      </w:divBdr>
      <w:divsChild>
        <w:div w:id="1472553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13</Pages>
  <Words>4086</Words>
  <Characters>23295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MSU</Company>
  <LinksUpToDate>false</LinksUpToDate>
  <CharactersWithSpaces>27327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Rectorat</dc:creator>
  <cp:lastModifiedBy>Юрасова Арина Дмитриевна</cp:lastModifiedBy>
  <cp:revision>7</cp:revision>
  <cp:lastPrinted>2019-02-18T09:59:00Z</cp:lastPrinted>
  <dcterms:created xsi:type="dcterms:W3CDTF">2020-01-29T00:06:00Z</dcterms:created>
  <dcterms:modified xsi:type="dcterms:W3CDTF">2023-12-15T13:05:00Z</dcterms:modified>
</cp:coreProperties>
</file>